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855D6" w14:textId="77777777" w:rsidR="000A6585" w:rsidRPr="00090ED3" w:rsidRDefault="000A6585" w:rsidP="00B07B07">
      <w:pPr>
        <w:pStyle w:val="Title"/>
        <w:framePr w:w="0" w:hSpace="0" w:vSpace="0" w:wrap="auto" w:vAnchor="margin" w:hAnchor="text" w:xAlign="left" w:yAlign="inline"/>
        <w:ind w:firstLine="0"/>
        <w:rPr>
          <w:rFonts w:ascii="Times New Roman" w:hAnsi="Times New Roman"/>
          <w:sz w:val="32"/>
          <w:szCs w:val="36"/>
        </w:rPr>
      </w:pPr>
      <w:bookmarkStart w:id="0" w:name="PointTmp"/>
    </w:p>
    <w:p w14:paraId="78669F22" w14:textId="03D1B0A2" w:rsidR="00231753" w:rsidRDefault="00231753" w:rsidP="00B07B07">
      <w:pPr>
        <w:pStyle w:val="Title"/>
        <w:framePr w:w="0" w:hSpace="0" w:vSpace="0" w:wrap="auto" w:vAnchor="margin" w:hAnchor="text" w:xAlign="left" w:yAlign="inline"/>
        <w:ind w:firstLine="0"/>
        <w:rPr>
          <w:rFonts w:ascii="Times New Roman" w:hAnsi="Times New Roman"/>
          <w:sz w:val="32"/>
          <w:szCs w:val="36"/>
        </w:rPr>
      </w:pPr>
      <w:r w:rsidRPr="00231753">
        <w:rPr>
          <w:rFonts w:ascii="Times New Roman" w:hAnsi="Times New Roman"/>
          <w:sz w:val="32"/>
          <w:szCs w:val="36"/>
        </w:rPr>
        <w:t xml:space="preserve">Analisa Waktu </w:t>
      </w:r>
      <w:proofErr w:type="spellStart"/>
      <w:r w:rsidRPr="00231753">
        <w:rPr>
          <w:rFonts w:ascii="Times New Roman" w:hAnsi="Times New Roman"/>
          <w:sz w:val="32"/>
          <w:szCs w:val="36"/>
        </w:rPr>
        <w:t>Bongkar</w:t>
      </w:r>
      <w:proofErr w:type="spellEnd"/>
      <w:r w:rsidRPr="00231753">
        <w:rPr>
          <w:rFonts w:ascii="Times New Roman" w:hAnsi="Times New Roman"/>
          <w:sz w:val="32"/>
          <w:szCs w:val="36"/>
        </w:rPr>
        <w:t xml:space="preserve"> </w:t>
      </w:r>
      <w:proofErr w:type="spellStart"/>
      <w:r w:rsidRPr="00231753">
        <w:rPr>
          <w:rFonts w:ascii="Times New Roman" w:hAnsi="Times New Roman"/>
          <w:sz w:val="32"/>
          <w:szCs w:val="36"/>
        </w:rPr>
        <w:t>Muat</w:t>
      </w:r>
      <w:proofErr w:type="spellEnd"/>
      <w:r w:rsidRPr="00231753">
        <w:rPr>
          <w:rFonts w:ascii="Times New Roman" w:hAnsi="Times New Roman"/>
          <w:sz w:val="32"/>
          <w:szCs w:val="36"/>
        </w:rPr>
        <w:t xml:space="preserve"> </w:t>
      </w:r>
      <w:proofErr w:type="spellStart"/>
      <w:r w:rsidRPr="00231753">
        <w:rPr>
          <w:rFonts w:ascii="Times New Roman" w:hAnsi="Times New Roman"/>
          <w:sz w:val="32"/>
          <w:szCs w:val="36"/>
        </w:rPr>
        <w:t>Kapal</w:t>
      </w:r>
      <w:proofErr w:type="spellEnd"/>
      <w:r w:rsidRPr="00231753">
        <w:rPr>
          <w:rFonts w:ascii="Times New Roman" w:hAnsi="Times New Roman"/>
          <w:sz w:val="32"/>
          <w:szCs w:val="36"/>
        </w:rPr>
        <w:t xml:space="preserve"> </w:t>
      </w:r>
      <w:proofErr w:type="spellStart"/>
      <w:r w:rsidRPr="00231753">
        <w:rPr>
          <w:rFonts w:ascii="Times New Roman" w:hAnsi="Times New Roman"/>
          <w:sz w:val="32"/>
          <w:szCs w:val="36"/>
        </w:rPr>
        <w:t>P</w:t>
      </w:r>
      <w:r>
        <w:rPr>
          <w:rFonts w:ascii="Times New Roman" w:hAnsi="Times New Roman"/>
          <w:sz w:val="32"/>
          <w:szCs w:val="36"/>
        </w:rPr>
        <w:t>eti</w:t>
      </w:r>
      <w:proofErr w:type="spellEnd"/>
      <w:r>
        <w:rPr>
          <w:rFonts w:ascii="Times New Roman" w:hAnsi="Times New Roman"/>
          <w:sz w:val="32"/>
          <w:szCs w:val="36"/>
        </w:rPr>
        <w:t xml:space="preserve"> </w:t>
      </w:r>
      <w:proofErr w:type="spellStart"/>
      <w:r>
        <w:rPr>
          <w:rFonts w:ascii="Times New Roman" w:hAnsi="Times New Roman"/>
          <w:sz w:val="32"/>
          <w:szCs w:val="36"/>
        </w:rPr>
        <w:t>Kemas</w:t>
      </w:r>
      <w:proofErr w:type="spellEnd"/>
      <w:r>
        <w:rPr>
          <w:rFonts w:ascii="Times New Roman" w:hAnsi="Times New Roman"/>
          <w:sz w:val="32"/>
          <w:szCs w:val="36"/>
        </w:rPr>
        <w:t xml:space="preserve"> Di Terminal </w:t>
      </w:r>
      <w:proofErr w:type="spellStart"/>
      <w:r>
        <w:rPr>
          <w:rFonts w:ascii="Times New Roman" w:hAnsi="Times New Roman"/>
          <w:sz w:val="32"/>
          <w:szCs w:val="36"/>
        </w:rPr>
        <w:t>Petikemas</w:t>
      </w:r>
      <w:proofErr w:type="spellEnd"/>
      <w:r>
        <w:rPr>
          <w:rFonts w:ascii="Times New Roman" w:hAnsi="Times New Roman"/>
          <w:sz w:val="32"/>
          <w:szCs w:val="36"/>
        </w:rPr>
        <w:t xml:space="preserve"> </w:t>
      </w:r>
      <w:r w:rsidRPr="00231753">
        <w:rPr>
          <w:rFonts w:ascii="Times New Roman" w:hAnsi="Times New Roman"/>
          <w:sz w:val="32"/>
          <w:szCs w:val="36"/>
        </w:rPr>
        <w:t xml:space="preserve">Surabaya Pelabuhan </w:t>
      </w:r>
      <w:proofErr w:type="spellStart"/>
      <w:r w:rsidRPr="00231753">
        <w:rPr>
          <w:rFonts w:ascii="Times New Roman" w:hAnsi="Times New Roman"/>
          <w:sz w:val="32"/>
          <w:szCs w:val="36"/>
        </w:rPr>
        <w:t>Tanjung</w:t>
      </w:r>
      <w:proofErr w:type="spellEnd"/>
      <w:r w:rsidRPr="00231753">
        <w:rPr>
          <w:rFonts w:ascii="Times New Roman" w:hAnsi="Times New Roman"/>
          <w:sz w:val="32"/>
          <w:szCs w:val="36"/>
        </w:rPr>
        <w:t xml:space="preserve"> Perak</w:t>
      </w:r>
    </w:p>
    <w:p w14:paraId="2624F3A4" w14:textId="77777777" w:rsidR="008E4DAF" w:rsidRPr="00090ED3" w:rsidRDefault="008E4DAF" w:rsidP="00B07B07">
      <w:pPr>
        <w:pStyle w:val="Authors"/>
        <w:framePr w:w="0" w:hSpace="0" w:vSpace="0" w:wrap="auto" w:vAnchor="margin" w:hAnchor="text" w:xAlign="left" w:yAlign="inline"/>
        <w:spacing w:after="0"/>
        <w:ind w:firstLine="0"/>
        <w:rPr>
          <w:rFonts w:ascii="Times New Roman" w:hAnsi="Times New Roman"/>
          <w:b/>
          <w:sz w:val="24"/>
          <w:szCs w:val="24"/>
          <w:lang w:val="sv-SE"/>
        </w:rPr>
      </w:pPr>
    </w:p>
    <w:p w14:paraId="655754BF" w14:textId="7C314283" w:rsidR="000A6585" w:rsidRPr="00231753" w:rsidRDefault="00231753" w:rsidP="000A6585">
      <w:pPr>
        <w:pStyle w:val="Authors"/>
        <w:framePr w:w="0" w:hSpace="0" w:vSpace="0" w:wrap="auto" w:vAnchor="margin" w:hAnchor="text" w:xAlign="left" w:yAlign="inline"/>
        <w:spacing w:after="0" w:line="360" w:lineRule="auto"/>
        <w:ind w:firstLine="0"/>
        <w:rPr>
          <w:rFonts w:ascii="Times New Roman" w:hAnsi="Times New Roman"/>
          <w:b/>
          <w:sz w:val="24"/>
          <w:szCs w:val="24"/>
          <w:vertAlign w:val="superscript"/>
          <w:lang w:val="id-ID"/>
        </w:rPr>
      </w:pPr>
      <w:r>
        <w:rPr>
          <w:rFonts w:ascii="Times New Roman" w:hAnsi="Times New Roman"/>
          <w:b/>
          <w:sz w:val="24"/>
          <w:szCs w:val="24"/>
          <w:lang w:val="id-ID"/>
        </w:rPr>
        <w:t>Ariiq Daffa Wiranda</w:t>
      </w:r>
      <w:r w:rsidR="00C8787D" w:rsidRPr="00090ED3">
        <w:rPr>
          <w:rFonts w:ascii="Times New Roman" w:hAnsi="Times New Roman"/>
          <w:b/>
          <w:sz w:val="24"/>
          <w:szCs w:val="24"/>
          <w:vertAlign w:val="superscript"/>
          <w:lang w:val="sv-SE"/>
        </w:rPr>
        <w:t>1</w:t>
      </w:r>
      <w:r>
        <w:rPr>
          <w:rFonts w:ascii="Times New Roman" w:hAnsi="Times New Roman"/>
          <w:b/>
          <w:sz w:val="24"/>
          <w:szCs w:val="24"/>
          <w:lang w:val="sv-SE"/>
        </w:rPr>
        <w:t>, Imam Pujo Mulyatno</w:t>
      </w:r>
      <w:r>
        <w:rPr>
          <w:rFonts w:ascii="Times New Roman" w:hAnsi="Times New Roman"/>
          <w:b/>
          <w:sz w:val="24"/>
          <w:szCs w:val="24"/>
          <w:vertAlign w:val="superscript"/>
          <w:lang w:val="sv-SE"/>
        </w:rPr>
        <w:t>1</w:t>
      </w:r>
      <w:r w:rsidR="00C8787D" w:rsidRPr="00090ED3">
        <w:rPr>
          <w:rFonts w:ascii="Times New Roman" w:hAnsi="Times New Roman"/>
          <w:b/>
          <w:sz w:val="24"/>
          <w:szCs w:val="24"/>
          <w:lang w:val="sv-SE"/>
        </w:rPr>
        <w:t xml:space="preserve">, </w:t>
      </w:r>
      <w:r w:rsidR="00AD2E74">
        <w:rPr>
          <w:rFonts w:ascii="Times New Roman" w:hAnsi="Times New Roman"/>
          <w:b/>
          <w:sz w:val="24"/>
          <w:szCs w:val="24"/>
          <w:lang w:val="id-ID"/>
        </w:rPr>
        <w:t>Parlindungan Manik</w:t>
      </w:r>
      <w:r>
        <w:rPr>
          <w:rFonts w:ascii="Times New Roman" w:hAnsi="Times New Roman"/>
          <w:b/>
          <w:sz w:val="24"/>
          <w:szCs w:val="24"/>
          <w:vertAlign w:val="superscript"/>
          <w:lang w:val="sv-SE"/>
        </w:rPr>
        <w:t>1</w:t>
      </w:r>
      <w:r w:rsidR="00C8787D" w:rsidRPr="00090ED3">
        <w:rPr>
          <w:rFonts w:ascii="Times New Roman" w:hAnsi="Times New Roman"/>
          <w:b/>
          <w:sz w:val="24"/>
          <w:szCs w:val="24"/>
          <w:vertAlign w:val="superscript"/>
          <w:lang w:val="sv-SE"/>
        </w:rPr>
        <w:t xml:space="preserve"> </w:t>
      </w:r>
      <w:r>
        <w:rPr>
          <w:rFonts w:ascii="Times New Roman" w:hAnsi="Times New Roman"/>
          <w:b/>
          <w:sz w:val="24"/>
          <w:szCs w:val="24"/>
          <w:lang w:val="id-ID"/>
        </w:rPr>
        <w:t>,</w:t>
      </w:r>
      <w:r w:rsidR="003012E3">
        <w:rPr>
          <w:rFonts w:ascii="Times New Roman" w:hAnsi="Times New Roman"/>
          <w:b/>
          <w:sz w:val="24"/>
          <w:szCs w:val="24"/>
        </w:rPr>
        <w:t xml:space="preserve"> </w:t>
      </w:r>
      <w:r w:rsidR="003012E3" w:rsidRPr="003012E3">
        <w:rPr>
          <w:rFonts w:ascii="Times New Roman" w:hAnsi="Times New Roman"/>
          <w:b/>
          <w:sz w:val="24"/>
          <w:szCs w:val="24"/>
        </w:rPr>
        <w:t xml:space="preserve">Ari </w:t>
      </w:r>
      <w:proofErr w:type="spellStart"/>
      <w:r w:rsidR="003012E3" w:rsidRPr="003012E3">
        <w:rPr>
          <w:rFonts w:ascii="Times New Roman" w:hAnsi="Times New Roman"/>
          <w:b/>
          <w:sz w:val="24"/>
          <w:szCs w:val="24"/>
        </w:rPr>
        <w:t>Wibawa</w:t>
      </w:r>
      <w:proofErr w:type="spellEnd"/>
      <w:r w:rsidR="003012E3" w:rsidRPr="003012E3">
        <w:rPr>
          <w:rFonts w:ascii="Times New Roman" w:hAnsi="Times New Roman"/>
          <w:b/>
          <w:sz w:val="24"/>
          <w:szCs w:val="24"/>
        </w:rPr>
        <w:t xml:space="preserve"> Budi </w:t>
      </w:r>
      <w:proofErr w:type="spellStart"/>
      <w:r w:rsidR="003012E3" w:rsidRPr="003012E3">
        <w:rPr>
          <w:rFonts w:ascii="Times New Roman" w:hAnsi="Times New Roman"/>
          <w:b/>
          <w:sz w:val="24"/>
          <w:szCs w:val="24"/>
        </w:rPr>
        <w:t>Santosa</w:t>
      </w:r>
      <w:proofErr w:type="spellEnd"/>
      <w:r w:rsidR="003012E3">
        <w:rPr>
          <w:rFonts w:ascii="Times New Roman" w:hAnsi="Times New Roman"/>
          <w:b/>
          <w:sz w:val="24"/>
          <w:szCs w:val="24"/>
          <w:vertAlign w:val="superscript"/>
          <w:lang w:val="sv-SE"/>
        </w:rPr>
        <w:t>1</w:t>
      </w:r>
      <w:r w:rsidR="003012E3">
        <w:rPr>
          <w:rFonts w:ascii="Times New Roman" w:hAnsi="Times New Roman"/>
          <w:b/>
          <w:sz w:val="24"/>
          <w:szCs w:val="24"/>
        </w:rPr>
        <w:t xml:space="preserve">, </w:t>
      </w:r>
      <w:proofErr w:type="spellStart"/>
      <w:r w:rsidR="003012E3" w:rsidRPr="003012E3">
        <w:rPr>
          <w:rFonts w:ascii="Times New Roman" w:hAnsi="Times New Roman"/>
          <w:b/>
          <w:sz w:val="24"/>
          <w:szCs w:val="24"/>
        </w:rPr>
        <w:t>Eko</w:t>
      </w:r>
      <w:proofErr w:type="spellEnd"/>
      <w:r w:rsidR="003012E3" w:rsidRPr="003012E3">
        <w:rPr>
          <w:rFonts w:ascii="Times New Roman" w:hAnsi="Times New Roman"/>
          <w:b/>
          <w:sz w:val="24"/>
          <w:szCs w:val="24"/>
        </w:rPr>
        <w:t xml:space="preserve"> </w:t>
      </w:r>
      <w:proofErr w:type="spellStart"/>
      <w:r w:rsidR="003012E3" w:rsidRPr="003012E3">
        <w:rPr>
          <w:rFonts w:ascii="Times New Roman" w:hAnsi="Times New Roman"/>
          <w:b/>
          <w:sz w:val="24"/>
          <w:szCs w:val="24"/>
        </w:rPr>
        <w:t>Sasmito</w:t>
      </w:r>
      <w:proofErr w:type="spellEnd"/>
      <w:r w:rsidR="003012E3" w:rsidRPr="003012E3">
        <w:rPr>
          <w:rFonts w:ascii="Times New Roman" w:hAnsi="Times New Roman"/>
          <w:b/>
          <w:sz w:val="24"/>
          <w:szCs w:val="24"/>
        </w:rPr>
        <w:t xml:space="preserve"> </w:t>
      </w:r>
      <w:proofErr w:type="spellStart"/>
      <w:r w:rsidR="003012E3" w:rsidRPr="003012E3">
        <w:rPr>
          <w:rFonts w:ascii="Times New Roman" w:hAnsi="Times New Roman"/>
          <w:b/>
          <w:sz w:val="24"/>
          <w:szCs w:val="24"/>
        </w:rPr>
        <w:t>Hadi</w:t>
      </w:r>
      <w:proofErr w:type="spellEnd"/>
      <w:r w:rsidR="003012E3">
        <w:rPr>
          <w:rFonts w:ascii="Times New Roman" w:hAnsi="Times New Roman"/>
          <w:b/>
          <w:sz w:val="24"/>
          <w:szCs w:val="24"/>
          <w:vertAlign w:val="superscript"/>
          <w:lang w:val="sv-SE"/>
        </w:rPr>
        <w:t>1</w:t>
      </w:r>
      <w:r w:rsidR="003012E3">
        <w:rPr>
          <w:rFonts w:ascii="Times New Roman" w:hAnsi="Times New Roman"/>
          <w:b/>
          <w:sz w:val="24"/>
          <w:szCs w:val="24"/>
        </w:rPr>
        <w:t>,</w:t>
      </w:r>
      <w:r w:rsidR="003012E3" w:rsidRPr="003012E3">
        <w:rPr>
          <w:rFonts w:ascii="Times New Roman" w:hAnsi="Times New Roman"/>
          <w:b/>
          <w:sz w:val="24"/>
          <w:szCs w:val="24"/>
        </w:rPr>
        <w:t xml:space="preserve"> </w:t>
      </w:r>
      <w:r w:rsidR="00AD2E74">
        <w:rPr>
          <w:rFonts w:ascii="Times New Roman" w:hAnsi="Times New Roman"/>
          <w:b/>
          <w:sz w:val="24"/>
          <w:szCs w:val="24"/>
          <w:lang w:val="id-ID"/>
        </w:rPr>
        <w:t>Ocid Mursid</w:t>
      </w:r>
      <w:r w:rsidR="00B60AFA">
        <w:rPr>
          <w:rFonts w:ascii="Times New Roman" w:hAnsi="Times New Roman"/>
          <w:b/>
          <w:sz w:val="24"/>
          <w:szCs w:val="24"/>
        </w:rPr>
        <w:t>*</w:t>
      </w:r>
      <w:r>
        <w:rPr>
          <w:rFonts w:ascii="Times New Roman" w:hAnsi="Times New Roman"/>
          <w:b/>
          <w:sz w:val="24"/>
          <w:szCs w:val="24"/>
          <w:vertAlign w:val="superscript"/>
          <w:lang w:val="id-ID"/>
        </w:rPr>
        <w:t>1</w:t>
      </w:r>
    </w:p>
    <w:p w14:paraId="72A39F82" w14:textId="62D620FE" w:rsidR="00C8787D" w:rsidRPr="00231753" w:rsidRDefault="00B60AFA" w:rsidP="000A6585">
      <w:pPr>
        <w:pStyle w:val="Authors"/>
        <w:framePr w:w="0" w:hSpace="0" w:vSpace="0" w:wrap="auto" w:vAnchor="margin" w:hAnchor="text" w:xAlign="left" w:yAlign="inline"/>
        <w:spacing w:after="0"/>
        <w:ind w:firstLine="0"/>
        <w:rPr>
          <w:rFonts w:ascii="Times New Roman" w:hAnsi="Times New Roman"/>
          <w:sz w:val="20"/>
          <w:szCs w:val="20"/>
          <w:vertAlign w:val="superscript"/>
          <w:lang w:val="id-ID"/>
        </w:rPr>
      </w:pPr>
      <w:proofErr w:type="spellStart"/>
      <w:r>
        <w:rPr>
          <w:rFonts w:ascii="Times New Roman" w:hAnsi="Times New Roman"/>
          <w:sz w:val="20"/>
          <w:szCs w:val="20"/>
        </w:rPr>
        <w:t>Departemen</w:t>
      </w:r>
      <w:proofErr w:type="spellEnd"/>
      <w:r>
        <w:rPr>
          <w:rFonts w:ascii="Times New Roman" w:hAnsi="Times New Roman"/>
          <w:sz w:val="20"/>
          <w:szCs w:val="20"/>
        </w:rPr>
        <w:t xml:space="preserve"> </w:t>
      </w:r>
      <w:r w:rsidR="004B0065">
        <w:rPr>
          <w:rFonts w:ascii="Times New Roman" w:hAnsi="Times New Roman"/>
          <w:sz w:val="20"/>
          <w:szCs w:val="20"/>
        </w:rPr>
        <w:t>T</w:t>
      </w:r>
      <w:r>
        <w:rPr>
          <w:rFonts w:ascii="Times New Roman" w:hAnsi="Times New Roman"/>
          <w:sz w:val="20"/>
          <w:szCs w:val="20"/>
        </w:rPr>
        <w:t xml:space="preserve">eknik </w:t>
      </w:r>
      <w:proofErr w:type="spellStart"/>
      <w:r>
        <w:rPr>
          <w:rFonts w:ascii="Times New Roman" w:hAnsi="Times New Roman"/>
          <w:sz w:val="20"/>
          <w:szCs w:val="20"/>
        </w:rPr>
        <w:t>Perkapalan</w:t>
      </w:r>
      <w:proofErr w:type="spellEnd"/>
      <w:r>
        <w:rPr>
          <w:rFonts w:ascii="Times New Roman" w:hAnsi="Times New Roman"/>
          <w:sz w:val="20"/>
          <w:szCs w:val="20"/>
        </w:rPr>
        <w:t xml:space="preserve"> </w:t>
      </w:r>
      <w:r w:rsidR="00231753">
        <w:rPr>
          <w:rFonts w:ascii="Times New Roman" w:hAnsi="Times New Roman"/>
          <w:sz w:val="20"/>
          <w:szCs w:val="20"/>
          <w:lang w:val="id-ID"/>
        </w:rPr>
        <w:t>Fakultas Teknik, Universitas Diponegoro</w:t>
      </w:r>
      <w:r w:rsidR="00231753">
        <w:rPr>
          <w:rFonts w:ascii="Times New Roman" w:hAnsi="Times New Roman"/>
          <w:sz w:val="20"/>
          <w:szCs w:val="20"/>
          <w:vertAlign w:val="superscript"/>
          <w:lang w:val="id-ID"/>
        </w:rPr>
        <w:t>1</w:t>
      </w:r>
    </w:p>
    <w:p w14:paraId="0A2B42A1" w14:textId="6014D9DC" w:rsidR="00C8787D" w:rsidRPr="00090ED3" w:rsidRDefault="00231753" w:rsidP="00B07B07">
      <w:pPr>
        <w:pStyle w:val="Authors"/>
        <w:framePr w:w="0" w:hSpace="0" w:vSpace="0" w:wrap="auto" w:vAnchor="margin" w:hAnchor="text" w:xAlign="left" w:yAlign="inline"/>
        <w:spacing w:after="0"/>
        <w:ind w:firstLine="0"/>
        <w:rPr>
          <w:rFonts w:ascii="Times New Roman" w:hAnsi="Times New Roman"/>
          <w:sz w:val="20"/>
          <w:szCs w:val="20"/>
        </w:rPr>
      </w:pPr>
      <w:r w:rsidRPr="00231753">
        <w:rPr>
          <w:rFonts w:ascii="Times New Roman" w:hAnsi="Times New Roman"/>
          <w:sz w:val="20"/>
          <w:szCs w:val="20"/>
          <w:lang w:val="sv-SE"/>
        </w:rPr>
        <w:t>Jl. Prof. Soedarto SH, Semarang 50275, Indonesia</w:t>
      </w:r>
    </w:p>
    <w:p w14:paraId="1EFBF55F" w14:textId="49BACE5D" w:rsidR="00C8787D" w:rsidRPr="00090ED3" w:rsidRDefault="00C8787D" w:rsidP="00B07B07">
      <w:pPr>
        <w:pStyle w:val="Authors"/>
        <w:framePr w:w="0" w:hSpace="0" w:vSpace="0" w:wrap="auto" w:vAnchor="margin" w:hAnchor="text" w:xAlign="left" w:yAlign="inline"/>
        <w:spacing w:after="0"/>
        <w:ind w:firstLine="0"/>
        <w:rPr>
          <w:rFonts w:ascii="Times New Roman" w:hAnsi="Times New Roman"/>
          <w:sz w:val="20"/>
          <w:szCs w:val="20"/>
        </w:rPr>
      </w:pPr>
      <w:r w:rsidRPr="00090ED3">
        <w:rPr>
          <w:rFonts w:ascii="Times New Roman" w:hAnsi="Times New Roman"/>
          <w:sz w:val="20"/>
          <w:szCs w:val="20"/>
        </w:rPr>
        <w:t xml:space="preserve">E-mail: </w:t>
      </w:r>
      <w:r w:rsidR="00B60AFA">
        <w:rPr>
          <w:rFonts w:ascii="Times New Roman" w:hAnsi="Times New Roman"/>
          <w:sz w:val="20"/>
          <w:szCs w:val="20"/>
        </w:rPr>
        <w:t>ocidmursid@gmail.com</w:t>
      </w:r>
      <w:r w:rsidRPr="00090ED3">
        <w:rPr>
          <w:rFonts w:ascii="Times New Roman" w:hAnsi="Times New Roman"/>
          <w:b/>
          <w:sz w:val="20"/>
          <w:szCs w:val="20"/>
          <w:lang w:val="sv-SE"/>
        </w:rPr>
        <w:t>*</w:t>
      </w:r>
    </w:p>
    <w:p w14:paraId="430102F8" w14:textId="7671B5CD" w:rsidR="00C8787D" w:rsidRPr="00090ED3" w:rsidRDefault="00C8787D" w:rsidP="00B07B07">
      <w:pPr>
        <w:ind w:firstLine="0"/>
        <w:rPr>
          <w:rFonts w:ascii="Times New Roman" w:hAnsi="Times New Roman"/>
        </w:rPr>
      </w:pPr>
    </w:p>
    <w:p w14:paraId="18DBCC8C" w14:textId="77777777" w:rsidR="00C8787D" w:rsidRPr="00090ED3" w:rsidRDefault="00C8787D" w:rsidP="00B07B07">
      <w:pPr>
        <w:ind w:firstLine="0"/>
        <w:jc w:val="center"/>
        <w:rPr>
          <w:rFonts w:ascii="Times New Roman" w:hAnsi="Times New Roman"/>
        </w:rPr>
      </w:pPr>
      <w:proofErr w:type="spellStart"/>
      <w:r w:rsidRPr="00090ED3">
        <w:rPr>
          <w:rStyle w:val="A7"/>
          <w:rFonts w:ascii="Times New Roman" w:hAnsi="Times New Roman"/>
        </w:rPr>
        <w:t>Diterima</w:t>
      </w:r>
      <w:proofErr w:type="spellEnd"/>
      <w:r w:rsidRPr="00090ED3">
        <w:rPr>
          <w:rStyle w:val="A7"/>
          <w:rFonts w:ascii="Times New Roman" w:hAnsi="Times New Roman"/>
        </w:rPr>
        <w:t>: dd-mm-</w:t>
      </w:r>
      <w:proofErr w:type="spellStart"/>
      <w:r w:rsidRPr="00090ED3">
        <w:rPr>
          <w:rStyle w:val="A7"/>
          <w:rFonts w:ascii="Times New Roman" w:hAnsi="Times New Roman"/>
        </w:rPr>
        <w:t>yyyy</w:t>
      </w:r>
      <w:proofErr w:type="spellEnd"/>
      <w:r w:rsidRPr="00090ED3">
        <w:rPr>
          <w:rStyle w:val="A7"/>
          <w:rFonts w:ascii="Times New Roman" w:hAnsi="Times New Roman"/>
        </w:rPr>
        <w:t xml:space="preserve">, </w:t>
      </w:r>
      <w:proofErr w:type="spellStart"/>
      <w:r w:rsidRPr="00090ED3">
        <w:rPr>
          <w:rStyle w:val="A7"/>
          <w:rFonts w:ascii="Times New Roman" w:hAnsi="Times New Roman"/>
        </w:rPr>
        <w:t>disetujui</w:t>
      </w:r>
      <w:proofErr w:type="spellEnd"/>
      <w:r w:rsidRPr="00090ED3">
        <w:rPr>
          <w:rStyle w:val="A7"/>
          <w:rFonts w:ascii="Times New Roman" w:hAnsi="Times New Roman"/>
        </w:rPr>
        <w:t>: dd-mm-</w:t>
      </w:r>
      <w:proofErr w:type="spellStart"/>
      <w:r w:rsidRPr="00090ED3">
        <w:rPr>
          <w:rStyle w:val="A7"/>
          <w:rFonts w:ascii="Times New Roman" w:hAnsi="Times New Roman"/>
        </w:rPr>
        <w:t>yyyy</w:t>
      </w:r>
      <w:proofErr w:type="spellEnd"/>
      <w:r w:rsidRPr="00090ED3">
        <w:rPr>
          <w:rStyle w:val="A7"/>
          <w:rFonts w:ascii="Times New Roman" w:hAnsi="Times New Roman"/>
        </w:rPr>
        <w:t xml:space="preserve">, </w:t>
      </w:r>
      <w:proofErr w:type="spellStart"/>
      <w:r w:rsidRPr="00090ED3">
        <w:rPr>
          <w:rStyle w:val="A7"/>
          <w:rFonts w:ascii="Times New Roman" w:hAnsi="Times New Roman"/>
        </w:rPr>
        <w:t>diterbitkan</w:t>
      </w:r>
      <w:proofErr w:type="spellEnd"/>
      <w:r w:rsidRPr="00090ED3">
        <w:rPr>
          <w:rStyle w:val="A7"/>
          <w:rFonts w:ascii="Times New Roman" w:hAnsi="Times New Roman"/>
        </w:rPr>
        <w:t>: dd-mm-</w:t>
      </w:r>
      <w:proofErr w:type="spellStart"/>
      <w:r w:rsidRPr="00090ED3">
        <w:rPr>
          <w:rStyle w:val="A7"/>
          <w:rFonts w:ascii="Times New Roman" w:hAnsi="Times New Roman"/>
        </w:rPr>
        <w:t>yyyy</w:t>
      </w:r>
      <w:proofErr w:type="spellEnd"/>
    </w:p>
    <w:p w14:paraId="7589C934" w14:textId="77777777" w:rsidR="009372EA" w:rsidRPr="00090ED3" w:rsidRDefault="009372EA" w:rsidP="00B07B07">
      <w:pPr>
        <w:pStyle w:val="Abstract"/>
        <w:ind w:firstLine="0"/>
        <w:rPr>
          <w:rFonts w:ascii="Times New Roman" w:hAnsi="Times New Roman"/>
          <w:b w:val="0"/>
          <w:lang w:val="sv-SE"/>
        </w:rPr>
      </w:pPr>
    </w:p>
    <w:p w14:paraId="41F8C0CF" w14:textId="77777777" w:rsidR="00D8486D" w:rsidRPr="00090ED3" w:rsidRDefault="00013E9F" w:rsidP="00B07B07">
      <w:pPr>
        <w:pStyle w:val="Abstract"/>
        <w:spacing w:before="120"/>
        <w:ind w:firstLine="0"/>
        <w:jc w:val="center"/>
        <w:rPr>
          <w:rFonts w:ascii="Times New Roman" w:hAnsi="Times New Roman"/>
          <w:sz w:val="20"/>
          <w:lang w:val="id-ID"/>
        </w:rPr>
      </w:pPr>
      <w:proofErr w:type="spellStart"/>
      <w:r w:rsidRPr="00090ED3">
        <w:rPr>
          <w:rFonts w:ascii="Times New Roman" w:hAnsi="Times New Roman"/>
          <w:sz w:val="20"/>
        </w:rPr>
        <w:t>Abstrak</w:t>
      </w:r>
      <w:proofErr w:type="spellEnd"/>
    </w:p>
    <w:p w14:paraId="00E2D883" w14:textId="470177E2" w:rsidR="000B3132" w:rsidRPr="008C5222" w:rsidRDefault="000B3132" w:rsidP="00FE271F">
      <w:pPr>
        <w:pStyle w:val="Abstract"/>
        <w:ind w:firstLine="0"/>
        <w:rPr>
          <w:rFonts w:ascii="Times New Roman" w:hAnsi="Times New Roman"/>
          <w:b w:val="0"/>
          <w:lang w:val="id-ID"/>
        </w:rPr>
      </w:pPr>
      <w:r w:rsidRPr="000B3132">
        <w:rPr>
          <w:rFonts w:ascii="Times New Roman" w:hAnsi="Times New Roman"/>
          <w:b w:val="0"/>
        </w:rPr>
        <w:t xml:space="preserve">Dwelling Time </w:t>
      </w:r>
      <w:proofErr w:type="spellStart"/>
      <w:r w:rsidRPr="000B3132">
        <w:rPr>
          <w:rFonts w:ascii="Times New Roman" w:hAnsi="Times New Roman"/>
          <w:b w:val="0"/>
        </w:rPr>
        <w:t>atau</w:t>
      </w:r>
      <w:proofErr w:type="spellEnd"/>
      <w:r w:rsidRPr="000B3132">
        <w:rPr>
          <w:rFonts w:ascii="Times New Roman" w:hAnsi="Times New Roman"/>
          <w:b w:val="0"/>
        </w:rPr>
        <w:t xml:space="preserve"> </w:t>
      </w:r>
      <w:proofErr w:type="spellStart"/>
      <w:r w:rsidRPr="000B3132">
        <w:rPr>
          <w:rFonts w:ascii="Times New Roman" w:hAnsi="Times New Roman"/>
          <w:b w:val="0"/>
        </w:rPr>
        <w:t>dikenal</w:t>
      </w:r>
      <w:proofErr w:type="spellEnd"/>
      <w:r w:rsidRPr="000B3132">
        <w:rPr>
          <w:rFonts w:ascii="Times New Roman" w:hAnsi="Times New Roman"/>
          <w:b w:val="0"/>
        </w:rPr>
        <w:t xml:space="preserve"> </w:t>
      </w:r>
      <w:proofErr w:type="spellStart"/>
      <w:r w:rsidRPr="000B3132">
        <w:rPr>
          <w:rFonts w:ascii="Times New Roman" w:hAnsi="Times New Roman"/>
          <w:b w:val="0"/>
        </w:rPr>
        <w:t>dengan</w:t>
      </w:r>
      <w:proofErr w:type="spellEnd"/>
      <w:r w:rsidRPr="000B3132">
        <w:rPr>
          <w:rFonts w:ascii="Times New Roman" w:hAnsi="Times New Roman"/>
          <w:b w:val="0"/>
        </w:rPr>
        <w:t xml:space="preserve"> </w:t>
      </w:r>
      <w:proofErr w:type="spellStart"/>
      <w:r w:rsidRPr="000B3132">
        <w:rPr>
          <w:rFonts w:ascii="Times New Roman" w:hAnsi="Times New Roman"/>
          <w:b w:val="0"/>
        </w:rPr>
        <w:t>waktu</w:t>
      </w:r>
      <w:proofErr w:type="spellEnd"/>
      <w:r w:rsidRPr="000B3132">
        <w:rPr>
          <w:rFonts w:ascii="Times New Roman" w:hAnsi="Times New Roman"/>
          <w:b w:val="0"/>
        </w:rPr>
        <w:t xml:space="preserve"> </w:t>
      </w:r>
      <w:proofErr w:type="spellStart"/>
      <w:r w:rsidRPr="000B3132">
        <w:rPr>
          <w:rFonts w:ascii="Times New Roman" w:hAnsi="Times New Roman"/>
          <w:b w:val="0"/>
        </w:rPr>
        <w:t>tunggu</w:t>
      </w:r>
      <w:proofErr w:type="spellEnd"/>
      <w:r w:rsidRPr="000B3132">
        <w:rPr>
          <w:rFonts w:ascii="Times New Roman" w:hAnsi="Times New Roman"/>
          <w:b w:val="0"/>
        </w:rPr>
        <w:t xml:space="preserve"> </w:t>
      </w:r>
      <w:proofErr w:type="spellStart"/>
      <w:r w:rsidRPr="000B3132">
        <w:rPr>
          <w:rFonts w:ascii="Times New Roman" w:hAnsi="Times New Roman"/>
          <w:b w:val="0"/>
        </w:rPr>
        <w:t>bongkar</w:t>
      </w:r>
      <w:proofErr w:type="spellEnd"/>
      <w:r w:rsidRPr="000B3132">
        <w:rPr>
          <w:rFonts w:ascii="Times New Roman" w:hAnsi="Times New Roman"/>
          <w:b w:val="0"/>
        </w:rPr>
        <w:t xml:space="preserve"> </w:t>
      </w:r>
      <w:proofErr w:type="spellStart"/>
      <w:r w:rsidRPr="000B3132">
        <w:rPr>
          <w:rFonts w:ascii="Times New Roman" w:hAnsi="Times New Roman"/>
          <w:b w:val="0"/>
        </w:rPr>
        <w:t>muat</w:t>
      </w:r>
      <w:proofErr w:type="spellEnd"/>
      <w:r w:rsidRPr="000B3132">
        <w:rPr>
          <w:rFonts w:ascii="Times New Roman" w:hAnsi="Times New Roman"/>
          <w:b w:val="0"/>
        </w:rPr>
        <w:t xml:space="preserve"> </w:t>
      </w:r>
      <w:proofErr w:type="spellStart"/>
      <w:r w:rsidRPr="000B3132">
        <w:rPr>
          <w:rFonts w:ascii="Times New Roman" w:hAnsi="Times New Roman"/>
          <w:b w:val="0"/>
        </w:rPr>
        <w:t>masih</w:t>
      </w:r>
      <w:proofErr w:type="spellEnd"/>
      <w:r w:rsidRPr="000B3132">
        <w:rPr>
          <w:rFonts w:ascii="Times New Roman" w:hAnsi="Times New Roman"/>
          <w:b w:val="0"/>
        </w:rPr>
        <w:t xml:space="preserve"> </w:t>
      </w:r>
      <w:proofErr w:type="spellStart"/>
      <w:r w:rsidRPr="000B3132">
        <w:rPr>
          <w:rFonts w:ascii="Times New Roman" w:hAnsi="Times New Roman"/>
          <w:b w:val="0"/>
        </w:rPr>
        <w:t>menjadi</w:t>
      </w:r>
      <w:proofErr w:type="spellEnd"/>
      <w:r w:rsidRPr="000B3132">
        <w:rPr>
          <w:rFonts w:ascii="Times New Roman" w:hAnsi="Times New Roman"/>
          <w:b w:val="0"/>
        </w:rPr>
        <w:t xml:space="preserve"> </w:t>
      </w:r>
      <w:proofErr w:type="spellStart"/>
      <w:r w:rsidRPr="000B3132">
        <w:rPr>
          <w:rFonts w:ascii="Times New Roman" w:hAnsi="Times New Roman"/>
          <w:b w:val="0"/>
        </w:rPr>
        <w:t>persoalan</w:t>
      </w:r>
      <w:proofErr w:type="spellEnd"/>
      <w:r w:rsidRPr="000B3132">
        <w:rPr>
          <w:rFonts w:ascii="Times New Roman" w:hAnsi="Times New Roman"/>
          <w:b w:val="0"/>
        </w:rPr>
        <w:t xml:space="preserve"> </w:t>
      </w:r>
      <w:proofErr w:type="spellStart"/>
      <w:r w:rsidRPr="000B3132">
        <w:rPr>
          <w:rFonts w:ascii="Times New Roman" w:hAnsi="Times New Roman"/>
          <w:b w:val="0"/>
        </w:rPr>
        <w:t>bagi</w:t>
      </w:r>
      <w:proofErr w:type="spellEnd"/>
      <w:r w:rsidRPr="000B3132">
        <w:rPr>
          <w:rFonts w:ascii="Times New Roman" w:hAnsi="Times New Roman"/>
          <w:b w:val="0"/>
        </w:rPr>
        <w:t xml:space="preserve"> </w:t>
      </w:r>
      <w:proofErr w:type="spellStart"/>
      <w:r w:rsidRPr="000B3132">
        <w:rPr>
          <w:rFonts w:ascii="Times New Roman" w:hAnsi="Times New Roman"/>
          <w:b w:val="0"/>
        </w:rPr>
        <w:t>beberapa</w:t>
      </w:r>
      <w:proofErr w:type="spellEnd"/>
      <w:r w:rsidRPr="000B3132">
        <w:rPr>
          <w:rFonts w:ascii="Times New Roman" w:hAnsi="Times New Roman"/>
          <w:b w:val="0"/>
        </w:rPr>
        <w:t xml:space="preserve"> </w:t>
      </w:r>
      <w:proofErr w:type="spellStart"/>
      <w:r w:rsidRPr="000B3132">
        <w:rPr>
          <w:rFonts w:ascii="Times New Roman" w:hAnsi="Times New Roman"/>
          <w:b w:val="0"/>
        </w:rPr>
        <w:t>pelabuhan</w:t>
      </w:r>
      <w:proofErr w:type="spellEnd"/>
      <w:r w:rsidRPr="000B3132">
        <w:rPr>
          <w:rFonts w:ascii="Times New Roman" w:hAnsi="Times New Roman"/>
          <w:b w:val="0"/>
        </w:rPr>
        <w:t xml:space="preserve"> di Indonesia. Dwelling Time yang lama </w:t>
      </w:r>
      <w:proofErr w:type="spellStart"/>
      <w:r w:rsidRPr="000B3132">
        <w:rPr>
          <w:rFonts w:ascii="Times New Roman" w:hAnsi="Times New Roman"/>
          <w:b w:val="0"/>
        </w:rPr>
        <w:t>dapat</w:t>
      </w:r>
      <w:proofErr w:type="spellEnd"/>
      <w:r w:rsidRPr="000B3132">
        <w:rPr>
          <w:rFonts w:ascii="Times New Roman" w:hAnsi="Times New Roman"/>
          <w:b w:val="0"/>
        </w:rPr>
        <w:t xml:space="preserve"> </w:t>
      </w:r>
      <w:proofErr w:type="spellStart"/>
      <w:r w:rsidRPr="000B3132">
        <w:rPr>
          <w:rFonts w:ascii="Times New Roman" w:hAnsi="Times New Roman"/>
          <w:b w:val="0"/>
        </w:rPr>
        <w:t>memberikan</w:t>
      </w:r>
      <w:proofErr w:type="spellEnd"/>
      <w:r w:rsidRPr="000B3132">
        <w:rPr>
          <w:rFonts w:ascii="Times New Roman" w:hAnsi="Times New Roman"/>
          <w:b w:val="0"/>
        </w:rPr>
        <w:t xml:space="preserve"> </w:t>
      </w:r>
      <w:proofErr w:type="spellStart"/>
      <w:r w:rsidRPr="000B3132">
        <w:rPr>
          <w:rFonts w:ascii="Times New Roman" w:hAnsi="Times New Roman"/>
          <w:b w:val="0"/>
        </w:rPr>
        <w:t>berbagai</w:t>
      </w:r>
      <w:proofErr w:type="spellEnd"/>
      <w:r w:rsidRPr="000B3132">
        <w:rPr>
          <w:rFonts w:ascii="Times New Roman" w:hAnsi="Times New Roman"/>
          <w:b w:val="0"/>
        </w:rPr>
        <w:t xml:space="preserve"> </w:t>
      </w:r>
      <w:proofErr w:type="spellStart"/>
      <w:r w:rsidRPr="000B3132">
        <w:rPr>
          <w:rFonts w:ascii="Times New Roman" w:hAnsi="Times New Roman"/>
          <w:b w:val="0"/>
        </w:rPr>
        <w:t>kerugian</w:t>
      </w:r>
      <w:proofErr w:type="spellEnd"/>
      <w:r w:rsidRPr="000B3132">
        <w:rPr>
          <w:rFonts w:ascii="Times New Roman" w:hAnsi="Times New Roman"/>
          <w:b w:val="0"/>
        </w:rPr>
        <w:t xml:space="preserve"> </w:t>
      </w:r>
      <w:proofErr w:type="spellStart"/>
      <w:r w:rsidRPr="000B3132">
        <w:rPr>
          <w:rFonts w:ascii="Times New Roman" w:hAnsi="Times New Roman"/>
          <w:b w:val="0"/>
        </w:rPr>
        <w:t>terutama</w:t>
      </w:r>
      <w:proofErr w:type="spellEnd"/>
      <w:r w:rsidRPr="000B3132">
        <w:rPr>
          <w:rFonts w:ascii="Times New Roman" w:hAnsi="Times New Roman"/>
          <w:b w:val="0"/>
        </w:rPr>
        <w:t xml:space="preserve"> </w:t>
      </w:r>
      <w:proofErr w:type="spellStart"/>
      <w:r w:rsidRPr="000B3132">
        <w:rPr>
          <w:rFonts w:ascii="Times New Roman" w:hAnsi="Times New Roman"/>
          <w:b w:val="0"/>
        </w:rPr>
        <w:t>dalam</w:t>
      </w:r>
      <w:proofErr w:type="spellEnd"/>
      <w:r w:rsidRPr="000B3132">
        <w:rPr>
          <w:rFonts w:ascii="Times New Roman" w:hAnsi="Times New Roman"/>
          <w:b w:val="0"/>
        </w:rPr>
        <w:t xml:space="preserve"> </w:t>
      </w:r>
      <w:proofErr w:type="spellStart"/>
      <w:r w:rsidRPr="000B3132">
        <w:rPr>
          <w:rFonts w:ascii="Times New Roman" w:hAnsi="Times New Roman"/>
          <w:b w:val="0"/>
        </w:rPr>
        <w:t>sektor</w:t>
      </w:r>
      <w:proofErr w:type="spellEnd"/>
      <w:r w:rsidRPr="000B3132">
        <w:rPr>
          <w:rFonts w:ascii="Times New Roman" w:hAnsi="Times New Roman"/>
          <w:b w:val="0"/>
        </w:rPr>
        <w:t xml:space="preserve"> </w:t>
      </w:r>
      <w:proofErr w:type="spellStart"/>
      <w:r w:rsidRPr="000B3132">
        <w:rPr>
          <w:rFonts w:ascii="Times New Roman" w:hAnsi="Times New Roman"/>
          <w:b w:val="0"/>
        </w:rPr>
        <w:t>ekonomi</w:t>
      </w:r>
      <w:proofErr w:type="spellEnd"/>
      <w:r w:rsidRPr="000B3132">
        <w:rPr>
          <w:rFonts w:ascii="Times New Roman" w:hAnsi="Times New Roman"/>
          <w:b w:val="0"/>
        </w:rPr>
        <w:t xml:space="preserve">. </w:t>
      </w:r>
      <w:proofErr w:type="spellStart"/>
      <w:r w:rsidRPr="000B3132">
        <w:rPr>
          <w:rFonts w:ascii="Times New Roman" w:hAnsi="Times New Roman"/>
          <w:b w:val="0"/>
        </w:rPr>
        <w:t>Maka</w:t>
      </w:r>
      <w:proofErr w:type="spellEnd"/>
      <w:r w:rsidRPr="000B3132">
        <w:rPr>
          <w:rFonts w:ascii="Times New Roman" w:hAnsi="Times New Roman"/>
          <w:b w:val="0"/>
        </w:rPr>
        <w:t xml:space="preserve"> </w:t>
      </w:r>
      <w:proofErr w:type="spellStart"/>
      <w:r w:rsidRPr="000B3132">
        <w:rPr>
          <w:rFonts w:ascii="Times New Roman" w:hAnsi="Times New Roman"/>
          <w:b w:val="0"/>
        </w:rPr>
        <w:t>dari</w:t>
      </w:r>
      <w:proofErr w:type="spellEnd"/>
      <w:r w:rsidRPr="000B3132">
        <w:rPr>
          <w:rFonts w:ascii="Times New Roman" w:hAnsi="Times New Roman"/>
          <w:b w:val="0"/>
        </w:rPr>
        <w:t xml:space="preserve"> </w:t>
      </w:r>
      <w:proofErr w:type="spellStart"/>
      <w:r w:rsidRPr="000B3132">
        <w:rPr>
          <w:rFonts w:ascii="Times New Roman" w:hAnsi="Times New Roman"/>
          <w:b w:val="0"/>
        </w:rPr>
        <w:t>itu</w:t>
      </w:r>
      <w:proofErr w:type="spellEnd"/>
      <w:r w:rsidRPr="000B3132">
        <w:rPr>
          <w:rFonts w:ascii="Times New Roman" w:hAnsi="Times New Roman"/>
          <w:b w:val="0"/>
        </w:rPr>
        <w:t xml:space="preserve"> </w:t>
      </w:r>
      <w:proofErr w:type="spellStart"/>
      <w:r w:rsidRPr="000B3132">
        <w:rPr>
          <w:rFonts w:ascii="Times New Roman" w:hAnsi="Times New Roman"/>
          <w:b w:val="0"/>
        </w:rPr>
        <w:t>penelitian</w:t>
      </w:r>
      <w:proofErr w:type="spellEnd"/>
      <w:r w:rsidRPr="000B3132">
        <w:rPr>
          <w:rFonts w:ascii="Times New Roman" w:hAnsi="Times New Roman"/>
          <w:b w:val="0"/>
        </w:rPr>
        <w:t xml:space="preserve"> </w:t>
      </w:r>
      <w:proofErr w:type="spellStart"/>
      <w:r w:rsidRPr="000B3132">
        <w:rPr>
          <w:rFonts w:ascii="Times New Roman" w:hAnsi="Times New Roman"/>
          <w:b w:val="0"/>
        </w:rPr>
        <w:t>ini</w:t>
      </w:r>
      <w:proofErr w:type="spellEnd"/>
      <w:r w:rsidRPr="000B3132">
        <w:rPr>
          <w:rFonts w:ascii="Times New Roman" w:hAnsi="Times New Roman"/>
          <w:b w:val="0"/>
        </w:rPr>
        <w:t xml:space="preserve"> </w:t>
      </w:r>
      <w:proofErr w:type="spellStart"/>
      <w:r w:rsidRPr="000B3132">
        <w:rPr>
          <w:rFonts w:ascii="Times New Roman" w:hAnsi="Times New Roman"/>
          <w:b w:val="0"/>
        </w:rPr>
        <w:t>akan</w:t>
      </w:r>
      <w:proofErr w:type="spellEnd"/>
      <w:r w:rsidRPr="000B3132">
        <w:rPr>
          <w:rFonts w:ascii="Times New Roman" w:hAnsi="Times New Roman"/>
          <w:b w:val="0"/>
        </w:rPr>
        <w:t xml:space="preserve"> </w:t>
      </w:r>
      <w:proofErr w:type="spellStart"/>
      <w:r w:rsidRPr="000B3132">
        <w:rPr>
          <w:rFonts w:ascii="Times New Roman" w:hAnsi="Times New Roman"/>
          <w:b w:val="0"/>
        </w:rPr>
        <w:t>menganalisa</w:t>
      </w:r>
      <w:proofErr w:type="spellEnd"/>
      <w:r w:rsidRPr="000B3132">
        <w:rPr>
          <w:rFonts w:ascii="Times New Roman" w:hAnsi="Times New Roman"/>
          <w:b w:val="0"/>
        </w:rPr>
        <w:t xml:space="preserve"> </w:t>
      </w:r>
      <w:proofErr w:type="spellStart"/>
      <w:r w:rsidRPr="000B3132">
        <w:rPr>
          <w:rFonts w:ascii="Times New Roman" w:hAnsi="Times New Roman"/>
          <w:b w:val="0"/>
        </w:rPr>
        <w:t>tentang</w:t>
      </w:r>
      <w:proofErr w:type="spellEnd"/>
      <w:r w:rsidRPr="000B3132">
        <w:rPr>
          <w:rFonts w:ascii="Times New Roman" w:hAnsi="Times New Roman"/>
          <w:b w:val="0"/>
        </w:rPr>
        <w:t xml:space="preserve"> </w:t>
      </w:r>
      <w:proofErr w:type="spellStart"/>
      <w:r w:rsidRPr="000B3132">
        <w:rPr>
          <w:rFonts w:ascii="Times New Roman" w:hAnsi="Times New Roman"/>
          <w:b w:val="0"/>
        </w:rPr>
        <w:t>waktu</w:t>
      </w:r>
      <w:proofErr w:type="spellEnd"/>
      <w:r w:rsidRPr="000B3132">
        <w:rPr>
          <w:rFonts w:ascii="Times New Roman" w:hAnsi="Times New Roman"/>
          <w:b w:val="0"/>
        </w:rPr>
        <w:t xml:space="preserve"> </w:t>
      </w:r>
      <w:proofErr w:type="spellStart"/>
      <w:r w:rsidRPr="000B3132">
        <w:rPr>
          <w:rFonts w:ascii="Times New Roman" w:hAnsi="Times New Roman"/>
          <w:b w:val="0"/>
        </w:rPr>
        <w:t>bongkar</w:t>
      </w:r>
      <w:proofErr w:type="spellEnd"/>
      <w:r w:rsidRPr="000B3132">
        <w:rPr>
          <w:rFonts w:ascii="Times New Roman" w:hAnsi="Times New Roman"/>
          <w:b w:val="0"/>
        </w:rPr>
        <w:t xml:space="preserve"> </w:t>
      </w:r>
      <w:proofErr w:type="spellStart"/>
      <w:r w:rsidRPr="000B3132">
        <w:rPr>
          <w:rFonts w:ascii="Times New Roman" w:hAnsi="Times New Roman"/>
          <w:b w:val="0"/>
        </w:rPr>
        <w:t>muat</w:t>
      </w:r>
      <w:proofErr w:type="spellEnd"/>
      <w:r w:rsidRPr="000B3132">
        <w:rPr>
          <w:rFonts w:ascii="Times New Roman" w:hAnsi="Times New Roman"/>
          <w:b w:val="0"/>
        </w:rPr>
        <w:t xml:space="preserve"> </w:t>
      </w:r>
      <w:proofErr w:type="spellStart"/>
      <w:r w:rsidRPr="000B3132">
        <w:rPr>
          <w:rFonts w:ascii="Times New Roman" w:hAnsi="Times New Roman"/>
          <w:b w:val="0"/>
        </w:rPr>
        <w:t>peti</w:t>
      </w:r>
      <w:proofErr w:type="spellEnd"/>
      <w:r w:rsidRPr="000B3132">
        <w:rPr>
          <w:rFonts w:ascii="Times New Roman" w:hAnsi="Times New Roman"/>
          <w:b w:val="0"/>
        </w:rPr>
        <w:t xml:space="preserve"> </w:t>
      </w:r>
      <w:proofErr w:type="spellStart"/>
      <w:r w:rsidRPr="000B3132">
        <w:rPr>
          <w:rFonts w:ascii="Times New Roman" w:hAnsi="Times New Roman"/>
          <w:b w:val="0"/>
        </w:rPr>
        <w:t>kemas</w:t>
      </w:r>
      <w:proofErr w:type="spellEnd"/>
      <w:r w:rsidRPr="000B3132">
        <w:rPr>
          <w:rFonts w:ascii="Times New Roman" w:hAnsi="Times New Roman"/>
          <w:b w:val="0"/>
        </w:rPr>
        <w:t xml:space="preserve"> yang </w:t>
      </w:r>
      <w:proofErr w:type="spellStart"/>
      <w:r w:rsidRPr="000B3132">
        <w:rPr>
          <w:rFonts w:ascii="Times New Roman" w:hAnsi="Times New Roman"/>
          <w:b w:val="0"/>
        </w:rPr>
        <w:t>ada</w:t>
      </w:r>
      <w:proofErr w:type="spellEnd"/>
      <w:r w:rsidRPr="000B3132">
        <w:rPr>
          <w:rFonts w:ascii="Times New Roman" w:hAnsi="Times New Roman"/>
          <w:b w:val="0"/>
        </w:rPr>
        <w:t xml:space="preserve"> di Terminal </w:t>
      </w:r>
      <w:proofErr w:type="spellStart"/>
      <w:r w:rsidRPr="000B3132">
        <w:rPr>
          <w:rFonts w:ascii="Times New Roman" w:hAnsi="Times New Roman"/>
          <w:b w:val="0"/>
        </w:rPr>
        <w:t>Petikemas</w:t>
      </w:r>
      <w:proofErr w:type="spellEnd"/>
      <w:r w:rsidRPr="000B3132">
        <w:rPr>
          <w:rFonts w:ascii="Times New Roman" w:hAnsi="Times New Roman"/>
          <w:b w:val="0"/>
        </w:rPr>
        <w:t xml:space="preserve"> Surabaya, Pelabuhan </w:t>
      </w:r>
      <w:proofErr w:type="spellStart"/>
      <w:r w:rsidRPr="000B3132">
        <w:rPr>
          <w:rFonts w:ascii="Times New Roman" w:hAnsi="Times New Roman"/>
          <w:b w:val="0"/>
        </w:rPr>
        <w:t>Tanjung</w:t>
      </w:r>
      <w:proofErr w:type="spellEnd"/>
      <w:r w:rsidRPr="000B3132">
        <w:rPr>
          <w:rFonts w:ascii="Times New Roman" w:hAnsi="Times New Roman"/>
          <w:b w:val="0"/>
        </w:rPr>
        <w:t xml:space="preserve"> Perak </w:t>
      </w:r>
      <w:proofErr w:type="spellStart"/>
      <w:r w:rsidRPr="000B3132">
        <w:rPr>
          <w:rFonts w:ascii="Times New Roman" w:hAnsi="Times New Roman"/>
          <w:b w:val="0"/>
        </w:rPr>
        <w:t>serta</w:t>
      </w:r>
      <w:proofErr w:type="spellEnd"/>
      <w:r w:rsidRPr="000B3132">
        <w:rPr>
          <w:rFonts w:ascii="Times New Roman" w:hAnsi="Times New Roman"/>
          <w:b w:val="0"/>
        </w:rPr>
        <w:t xml:space="preserve"> </w:t>
      </w:r>
      <w:proofErr w:type="spellStart"/>
      <w:r w:rsidRPr="000B3132">
        <w:rPr>
          <w:rFonts w:ascii="Times New Roman" w:hAnsi="Times New Roman"/>
          <w:b w:val="0"/>
        </w:rPr>
        <w:t>melakukan</w:t>
      </w:r>
      <w:proofErr w:type="spellEnd"/>
      <w:r w:rsidRPr="000B3132">
        <w:rPr>
          <w:rFonts w:ascii="Times New Roman" w:hAnsi="Times New Roman"/>
          <w:b w:val="0"/>
        </w:rPr>
        <w:t xml:space="preserve"> </w:t>
      </w:r>
      <w:proofErr w:type="spellStart"/>
      <w:r w:rsidRPr="000B3132">
        <w:rPr>
          <w:rFonts w:ascii="Times New Roman" w:hAnsi="Times New Roman"/>
          <w:b w:val="0"/>
        </w:rPr>
        <w:t>prediksi</w:t>
      </w:r>
      <w:proofErr w:type="spellEnd"/>
      <w:r w:rsidRPr="000B3132">
        <w:rPr>
          <w:rFonts w:ascii="Times New Roman" w:hAnsi="Times New Roman"/>
          <w:b w:val="0"/>
        </w:rPr>
        <w:t xml:space="preserve"> </w:t>
      </w:r>
      <w:proofErr w:type="spellStart"/>
      <w:r w:rsidRPr="000B3132">
        <w:rPr>
          <w:rFonts w:ascii="Times New Roman" w:hAnsi="Times New Roman"/>
          <w:b w:val="0"/>
        </w:rPr>
        <w:t>terhadap</w:t>
      </w:r>
      <w:proofErr w:type="spellEnd"/>
      <w:r w:rsidRPr="000B3132">
        <w:rPr>
          <w:rFonts w:ascii="Times New Roman" w:hAnsi="Times New Roman"/>
          <w:b w:val="0"/>
        </w:rPr>
        <w:t xml:space="preserve"> </w:t>
      </w:r>
      <w:proofErr w:type="spellStart"/>
      <w:r w:rsidRPr="000B3132">
        <w:rPr>
          <w:rFonts w:ascii="Times New Roman" w:hAnsi="Times New Roman"/>
          <w:b w:val="0"/>
        </w:rPr>
        <w:t>arus</w:t>
      </w:r>
      <w:proofErr w:type="spellEnd"/>
      <w:r w:rsidRPr="000B3132">
        <w:rPr>
          <w:rFonts w:ascii="Times New Roman" w:hAnsi="Times New Roman"/>
          <w:b w:val="0"/>
        </w:rPr>
        <w:t xml:space="preserve"> </w:t>
      </w:r>
      <w:proofErr w:type="spellStart"/>
      <w:r w:rsidRPr="000B3132">
        <w:rPr>
          <w:rFonts w:ascii="Times New Roman" w:hAnsi="Times New Roman"/>
          <w:b w:val="0"/>
        </w:rPr>
        <w:t>peti</w:t>
      </w:r>
      <w:proofErr w:type="spellEnd"/>
      <w:r w:rsidRPr="000B3132">
        <w:rPr>
          <w:rFonts w:ascii="Times New Roman" w:hAnsi="Times New Roman"/>
          <w:b w:val="0"/>
        </w:rPr>
        <w:t xml:space="preserve"> </w:t>
      </w:r>
      <w:proofErr w:type="spellStart"/>
      <w:r w:rsidRPr="000B3132">
        <w:rPr>
          <w:rFonts w:ascii="Times New Roman" w:hAnsi="Times New Roman"/>
          <w:b w:val="0"/>
        </w:rPr>
        <w:t>kemas</w:t>
      </w:r>
      <w:proofErr w:type="spellEnd"/>
      <w:r w:rsidRPr="000B3132">
        <w:rPr>
          <w:rFonts w:ascii="Times New Roman" w:hAnsi="Times New Roman"/>
          <w:b w:val="0"/>
        </w:rPr>
        <w:t xml:space="preserve"> </w:t>
      </w:r>
      <w:proofErr w:type="spellStart"/>
      <w:r w:rsidRPr="000B3132">
        <w:rPr>
          <w:rFonts w:ascii="Times New Roman" w:hAnsi="Times New Roman"/>
          <w:b w:val="0"/>
        </w:rPr>
        <w:t>untuk</w:t>
      </w:r>
      <w:proofErr w:type="spellEnd"/>
      <w:r w:rsidRPr="000B3132">
        <w:rPr>
          <w:rFonts w:ascii="Times New Roman" w:hAnsi="Times New Roman"/>
          <w:b w:val="0"/>
        </w:rPr>
        <w:t xml:space="preserve"> 5 </w:t>
      </w:r>
      <w:proofErr w:type="spellStart"/>
      <w:r w:rsidRPr="000B3132">
        <w:rPr>
          <w:rFonts w:ascii="Times New Roman" w:hAnsi="Times New Roman"/>
          <w:b w:val="0"/>
        </w:rPr>
        <w:t>tahun</w:t>
      </w:r>
      <w:proofErr w:type="spellEnd"/>
      <w:r w:rsidRPr="000B3132">
        <w:rPr>
          <w:rFonts w:ascii="Times New Roman" w:hAnsi="Times New Roman"/>
          <w:b w:val="0"/>
        </w:rPr>
        <w:t xml:space="preserve"> </w:t>
      </w:r>
      <w:proofErr w:type="spellStart"/>
      <w:r w:rsidRPr="000B3132">
        <w:rPr>
          <w:rFonts w:ascii="Times New Roman" w:hAnsi="Times New Roman"/>
          <w:b w:val="0"/>
        </w:rPr>
        <w:t>mendatang</w:t>
      </w:r>
      <w:proofErr w:type="spellEnd"/>
      <w:r w:rsidRPr="000B3132">
        <w:rPr>
          <w:rFonts w:ascii="Times New Roman" w:hAnsi="Times New Roman"/>
          <w:b w:val="0"/>
        </w:rPr>
        <w:t xml:space="preserve">. </w:t>
      </w:r>
      <w:proofErr w:type="spellStart"/>
      <w:r w:rsidRPr="000B3132">
        <w:rPr>
          <w:rFonts w:ascii="Times New Roman" w:hAnsi="Times New Roman"/>
          <w:b w:val="0"/>
        </w:rPr>
        <w:t>Prediksi</w:t>
      </w:r>
      <w:proofErr w:type="spellEnd"/>
      <w:r w:rsidRPr="000B3132">
        <w:rPr>
          <w:rFonts w:ascii="Times New Roman" w:hAnsi="Times New Roman"/>
          <w:b w:val="0"/>
        </w:rPr>
        <w:t xml:space="preserve"> </w:t>
      </w:r>
      <w:proofErr w:type="spellStart"/>
      <w:r w:rsidRPr="000B3132">
        <w:rPr>
          <w:rFonts w:ascii="Times New Roman" w:hAnsi="Times New Roman"/>
          <w:b w:val="0"/>
        </w:rPr>
        <w:t>arus</w:t>
      </w:r>
      <w:proofErr w:type="spellEnd"/>
      <w:r w:rsidRPr="000B3132">
        <w:rPr>
          <w:rFonts w:ascii="Times New Roman" w:hAnsi="Times New Roman"/>
          <w:b w:val="0"/>
        </w:rPr>
        <w:t xml:space="preserve"> </w:t>
      </w:r>
      <w:proofErr w:type="spellStart"/>
      <w:r w:rsidRPr="000B3132">
        <w:rPr>
          <w:rFonts w:ascii="Times New Roman" w:hAnsi="Times New Roman"/>
          <w:b w:val="0"/>
        </w:rPr>
        <w:t>peti</w:t>
      </w:r>
      <w:proofErr w:type="spellEnd"/>
      <w:r w:rsidRPr="000B3132">
        <w:rPr>
          <w:rFonts w:ascii="Times New Roman" w:hAnsi="Times New Roman"/>
          <w:b w:val="0"/>
        </w:rPr>
        <w:t xml:space="preserve"> </w:t>
      </w:r>
      <w:proofErr w:type="spellStart"/>
      <w:r w:rsidRPr="000B3132">
        <w:rPr>
          <w:rFonts w:ascii="Times New Roman" w:hAnsi="Times New Roman"/>
          <w:b w:val="0"/>
        </w:rPr>
        <w:t>kemas</w:t>
      </w:r>
      <w:proofErr w:type="spellEnd"/>
      <w:r w:rsidRPr="000B3132">
        <w:rPr>
          <w:rFonts w:ascii="Times New Roman" w:hAnsi="Times New Roman"/>
          <w:b w:val="0"/>
        </w:rPr>
        <w:t xml:space="preserve"> </w:t>
      </w:r>
      <w:proofErr w:type="spellStart"/>
      <w:r w:rsidRPr="000B3132">
        <w:rPr>
          <w:rFonts w:ascii="Times New Roman" w:hAnsi="Times New Roman"/>
          <w:b w:val="0"/>
        </w:rPr>
        <w:t>menggunakan</w:t>
      </w:r>
      <w:proofErr w:type="spellEnd"/>
      <w:r w:rsidRPr="000B3132">
        <w:rPr>
          <w:rFonts w:ascii="Times New Roman" w:hAnsi="Times New Roman"/>
          <w:b w:val="0"/>
        </w:rPr>
        <w:t xml:space="preserve"> </w:t>
      </w:r>
      <w:proofErr w:type="spellStart"/>
      <w:r w:rsidRPr="000B3132">
        <w:rPr>
          <w:rFonts w:ascii="Times New Roman" w:hAnsi="Times New Roman"/>
          <w:b w:val="0"/>
        </w:rPr>
        <w:t>metode</w:t>
      </w:r>
      <w:proofErr w:type="spellEnd"/>
      <w:r w:rsidRPr="000B3132">
        <w:rPr>
          <w:rFonts w:ascii="Times New Roman" w:hAnsi="Times New Roman"/>
          <w:b w:val="0"/>
        </w:rPr>
        <w:t xml:space="preserve"> time series dan </w:t>
      </w:r>
      <w:proofErr w:type="spellStart"/>
      <w:r w:rsidRPr="000B3132">
        <w:rPr>
          <w:rFonts w:ascii="Times New Roman" w:hAnsi="Times New Roman"/>
          <w:b w:val="0"/>
        </w:rPr>
        <w:t>metode</w:t>
      </w:r>
      <w:proofErr w:type="spellEnd"/>
      <w:r w:rsidRPr="000B3132">
        <w:rPr>
          <w:rFonts w:ascii="Times New Roman" w:hAnsi="Times New Roman"/>
          <w:b w:val="0"/>
        </w:rPr>
        <w:t xml:space="preserve"> </w:t>
      </w:r>
      <w:proofErr w:type="spellStart"/>
      <w:r w:rsidRPr="000B3132">
        <w:rPr>
          <w:rFonts w:ascii="Times New Roman" w:hAnsi="Times New Roman"/>
          <w:b w:val="0"/>
        </w:rPr>
        <w:t>regresi</w:t>
      </w:r>
      <w:proofErr w:type="spellEnd"/>
      <w:r w:rsidRPr="000B3132">
        <w:rPr>
          <w:rFonts w:ascii="Times New Roman" w:hAnsi="Times New Roman"/>
          <w:b w:val="0"/>
        </w:rPr>
        <w:t xml:space="preserve"> linear dan </w:t>
      </w:r>
      <w:proofErr w:type="spellStart"/>
      <w:r w:rsidRPr="000B3132">
        <w:rPr>
          <w:rFonts w:ascii="Times New Roman" w:hAnsi="Times New Roman"/>
          <w:b w:val="0"/>
        </w:rPr>
        <w:t>nilai</w:t>
      </w:r>
      <w:proofErr w:type="spellEnd"/>
      <w:r w:rsidRPr="000B3132">
        <w:rPr>
          <w:rFonts w:ascii="Times New Roman" w:hAnsi="Times New Roman"/>
          <w:b w:val="0"/>
        </w:rPr>
        <w:t xml:space="preserve"> </w:t>
      </w:r>
      <w:proofErr w:type="spellStart"/>
      <w:r w:rsidRPr="000B3132">
        <w:rPr>
          <w:rFonts w:ascii="Times New Roman" w:hAnsi="Times New Roman"/>
          <w:b w:val="0"/>
        </w:rPr>
        <w:t>moderatnya</w:t>
      </w:r>
      <w:proofErr w:type="spellEnd"/>
      <w:r w:rsidRPr="000B3132">
        <w:rPr>
          <w:rFonts w:ascii="Times New Roman" w:hAnsi="Times New Roman"/>
          <w:b w:val="0"/>
        </w:rPr>
        <w:t xml:space="preserve">. </w:t>
      </w:r>
      <w:proofErr w:type="spellStart"/>
      <w:r w:rsidRPr="000B3132">
        <w:rPr>
          <w:rFonts w:ascii="Times New Roman" w:hAnsi="Times New Roman"/>
          <w:b w:val="0"/>
        </w:rPr>
        <w:t>Prediksi</w:t>
      </w:r>
      <w:proofErr w:type="spellEnd"/>
      <w:r w:rsidRPr="000B3132">
        <w:rPr>
          <w:rFonts w:ascii="Times New Roman" w:hAnsi="Times New Roman"/>
          <w:b w:val="0"/>
        </w:rPr>
        <w:t xml:space="preserve"> </w:t>
      </w:r>
      <w:proofErr w:type="spellStart"/>
      <w:r w:rsidRPr="000B3132">
        <w:rPr>
          <w:rFonts w:ascii="Times New Roman" w:hAnsi="Times New Roman"/>
          <w:b w:val="0"/>
        </w:rPr>
        <w:t>arus</w:t>
      </w:r>
      <w:proofErr w:type="spellEnd"/>
      <w:r w:rsidRPr="000B3132">
        <w:rPr>
          <w:rFonts w:ascii="Times New Roman" w:hAnsi="Times New Roman"/>
          <w:b w:val="0"/>
        </w:rPr>
        <w:t xml:space="preserve"> </w:t>
      </w:r>
      <w:proofErr w:type="spellStart"/>
      <w:r w:rsidRPr="000B3132">
        <w:rPr>
          <w:rFonts w:ascii="Times New Roman" w:hAnsi="Times New Roman"/>
          <w:b w:val="0"/>
        </w:rPr>
        <w:t>peti</w:t>
      </w:r>
      <w:proofErr w:type="spellEnd"/>
      <w:r w:rsidRPr="000B3132">
        <w:rPr>
          <w:rFonts w:ascii="Times New Roman" w:hAnsi="Times New Roman"/>
          <w:b w:val="0"/>
        </w:rPr>
        <w:t xml:space="preserve"> </w:t>
      </w:r>
      <w:proofErr w:type="spellStart"/>
      <w:r w:rsidRPr="000B3132">
        <w:rPr>
          <w:rFonts w:ascii="Times New Roman" w:hAnsi="Times New Roman"/>
          <w:b w:val="0"/>
        </w:rPr>
        <w:t>kemas</w:t>
      </w:r>
      <w:proofErr w:type="spellEnd"/>
      <w:r w:rsidRPr="000B3132">
        <w:rPr>
          <w:rFonts w:ascii="Times New Roman" w:hAnsi="Times New Roman"/>
          <w:b w:val="0"/>
        </w:rPr>
        <w:t xml:space="preserve"> 5 </w:t>
      </w:r>
      <w:proofErr w:type="spellStart"/>
      <w:r w:rsidRPr="000B3132">
        <w:rPr>
          <w:rFonts w:ascii="Times New Roman" w:hAnsi="Times New Roman"/>
          <w:b w:val="0"/>
        </w:rPr>
        <w:t>tahun</w:t>
      </w:r>
      <w:proofErr w:type="spellEnd"/>
      <w:r w:rsidRPr="000B3132">
        <w:rPr>
          <w:rFonts w:ascii="Times New Roman" w:hAnsi="Times New Roman"/>
          <w:b w:val="0"/>
        </w:rPr>
        <w:t xml:space="preserve"> </w:t>
      </w:r>
      <w:proofErr w:type="spellStart"/>
      <w:r w:rsidRPr="000B3132">
        <w:rPr>
          <w:rFonts w:ascii="Times New Roman" w:hAnsi="Times New Roman"/>
          <w:b w:val="0"/>
        </w:rPr>
        <w:t>mendatang</w:t>
      </w:r>
      <w:proofErr w:type="spellEnd"/>
      <w:r w:rsidRPr="000B3132">
        <w:rPr>
          <w:rFonts w:ascii="Times New Roman" w:hAnsi="Times New Roman"/>
          <w:b w:val="0"/>
        </w:rPr>
        <w:t xml:space="preserve"> </w:t>
      </w:r>
      <w:proofErr w:type="spellStart"/>
      <w:r w:rsidRPr="000B3132">
        <w:rPr>
          <w:rFonts w:ascii="Times New Roman" w:hAnsi="Times New Roman"/>
          <w:b w:val="0"/>
        </w:rPr>
        <w:t>akan</w:t>
      </w:r>
      <w:proofErr w:type="spellEnd"/>
      <w:r w:rsidRPr="000B3132">
        <w:rPr>
          <w:rFonts w:ascii="Times New Roman" w:hAnsi="Times New Roman"/>
          <w:b w:val="0"/>
        </w:rPr>
        <w:t xml:space="preserve"> </w:t>
      </w:r>
      <w:proofErr w:type="spellStart"/>
      <w:r w:rsidRPr="000B3132">
        <w:rPr>
          <w:rFonts w:ascii="Times New Roman" w:hAnsi="Times New Roman"/>
          <w:b w:val="0"/>
        </w:rPr>
        <w:t>berada</w:t>
      </w:r>
      <w:proofErr w:type="spellEnd"/>
      <w:r w:rsidRPr="000B3132">
        <w:rPr>
          <w:rFonts w:ascii="Times New Roman" w:hAnsi="Times New Roman"/>
          <w:b w:val="0"/>
        </w:rPr>
        <w:t xml:space="preserve"> di </w:t>
      </w:r>
      <w:proofErr w:type="spellStart"/>
      <w:r w:rsidRPr="000B3132">
        <w:rPr>
          <w:rFonts w:ascii="Times New Roman" w:hAnsi="Times New Roman"/>
          <w:b w:val="0"/>
        </w:rPr>
        <w:t>atas</w:t>
      </w:r>
      <w:proofErr w:type="spellEnd"/>
      <w:r w:rsidRPr="000B3132">
        <w:rPr>
          <w:rFonts w:ascii="Times New Roman" w:hAnsi="Times New Roman"/>
          <w:b w:val="0"/>
        </w:rPr>
        <w:t xml:space="preserve"> 1,6 </w:t>
      </w:r>
      <w:proofErr w:type="spellStart"/>
      <w:r w:rsidRPr="000B3132">
        <w:rPr>
          <w:rFonts w:ascii="Times New Roman" w:hAnsi="Times New Roman"/>
          <w:b w:val="0"/>
        </w:rPr>
        <w:t>juta</w:t>
      </w:r>
      <w:proofErr w:type="spellEnd"/>
      <w:r w:rsidRPr="000B3132">
        <w:rPr>
          <w:rFonts w:ascii="Times New Roman" w:hAnsi="Times New Roman"/>
          <w:b w:val="0"/>
        </w:rPr>
        <w:t xml:space="preserve"> </w:t>
      </w:r>
      <w:proofErr w:type="spellStart"/>
      <w:r w:rsidRPr="000B3132">
        <w:rPr>
          <w:rFonts w:ascii="Times New Roman" w:hAnsi="Times New Roman"/>
          <w:b w:val="0"/>
        </w:rPr>
        <w:t>Teus</w:t>
      </w:r>
      <w:proofErr w:type="spellEnd"/>
      <w:r w:rsidRPr="000B3132">
        <w:rPr>
          <w:rFonts w:ascii="Times New Roman" w:hAnsi="Times New Roman"/>
          <w:b w:val="0"/>
        </w:rPr>
        <w:t xml:space="preserve">. Rata-Rata </w:t>
      </w:r>
      <w:proofErr w:type="spellStart"/>
      <w:r w:rsidRPr="000B3132">
        <w:rPr>
          <w:rFonts w:ascii="Times New Roman" w:hAnsi="Times New Roman"/>
          <w:b w:val="0"/>
        </w:rPr>
        <w:t>waktu</w:t>
      </w:r>
      <w:proofErr w:type="spellEnd"/>
      <w:r w:rsidRPr="000B3132">
        <w:rPr>
          <w:rFonts w:ascii="Times New Roman" w:hAnsi="Times New Roman"/>
          <w:b w:val="0"/>
        </w:rPr>
        <w:t xml:space="preserve"> </w:t>
      </w:r>
      <w:proofErr w:type="spellStart"/>
      <w:r w:rsidRPr="000B3132">
        <w:rPr>
          <w:rFonts w:ascii="Times New Roman" w:hAnsi="Times New Roman"/>
          <w:b w:val="0"/>
        </w:rPr>
        <w:t>pelayanan</w:t>
      </w:r>
      <w:proofErr w:type="spellEnd"/>
      <w:r w:rsidRPr="000B3132">
        <w:rPr>
          <w:rFonts w:ascii="Times New Roman" w:hAnsi="Times New Roman"/>
          <w:b w:val="0"/>
        </w:rPr>
        <w:t xml:space="preserve"> oleh Container Crane </w:t>
      </w:r>
      <w:proofErr w:type="spellStart"/>
      <w:r w:rsidRPr="000B3132">
        <w:rPr>
          <w:rFonts w:ascii="Times New Roman" w:hAnsi="Times New Roman"/>
          <w:b w:val="0"/>
        </w:rPr>
        <w:t>adalah</w:t>
      </w:r>
      <w:proofErr w:type="spellEnd"/>
      <w:r w:rsidRPr="000B3132">
        <w:rPr>
          <w:rFonts w:ascii="Times New Roman" w:hAnsi="Times New Roman"/>
          <w:b w:val="0"/>
        </w:rPr>
        <w:t xml:space="preserve"> 2,64 </w:t>
      </w:r>
      <w:proofErr w:type="spellStart"/>
      <w:r w:rsidRPr="000B3132">
        <w:rPr>
          <w:rFonts w:ascii="Times New Roman" w:hAnsi="Times New Roman"/>
          <w:b w:val="0"/>
        </w:rPr>
        <w:t>Menit</w:t>
      </w:r>
      <w:proofErr w:type="spellEnd"/>
      <w:r w:rsidRPr="000B3132">
        <w:rPr>
          <w:rFonts w:ascii="Times New Roman" w:hAnsi="Times New Roman"/>
          <w:b w:val="0"/>
        </w:rPr>
        <w:t xml:space="preserve"> </w:t>
      </w:r>
      <w:proofErr w:type="spellStart"/>
      <w:r w:rsidRPr="000B3132">
        <w:rPr>
          <w:rFonts w:ascii="Times New Roman" w:hAnsi="Times New Roman"/>
          <w:b w:val="0"/>
        </w:rPr>
        <w:t>dengan</w:t>
      </w:r>
      <w:proofErr w:type="spellEnd"/>
      <w:r w:rsidRPr="000B3132">
        <w:rPr>
          <w:rFonts w:ascii="Times New Roman" w:hAnsi="Times New Roman"/>
          <w:b w:val="0"/>
        </w:rPr>
        <w:t xml:space="preserve"> </w:t>
      </w:r>
      <w:proofErr w:type="spellStart"/>
      <w:r w:rsidRPr="000B3132">
        <w:rPr>
          <w:rFonts w:ascii="Times New Roman" w:hAnsi="Times New Roman"/>
          <w:b w:val="0"/>
        </w:rPr>
        <w:t>membongkar</w:t>
      </w:r>
      <w:proofErr w:type="spellEnd"/>
      <w:r w:rsidRPr="000B3132">
        <w:rPr>
          <w:rFonts w:ascii="Times New Roman" w:hAnsi="Times New Roman"/>
          <w:b w:val="0"/>
        </w:rPr>
        <w:t xml:space="preserve"> 23 box/jam, Rubber </w:t>
      </w:r>
      <w:proofErr w:type="spellStart"/>
      <w:r w:rsidRPr="000B3132">
        <w:rPr>
          <w:rFonts w:ascii="Times New Roman" w:hAnsi="Times New Roman"/>
          <w:b w:val="0"/>
        </w:rPr>
        <w:t>Tyred</w:t>
      </w:r>
      <w:proofErr w:type="spellEnd"/>
      <w:r w:rsidRPr="000B3132">
        <w:rPr>
          <w:rFonts w:ascii="Times New Roman" w:hAnsi="Times New Roman"/>
          <w:b w:val="0"/>
        </w:rPr>
        <w:t xml:space="preserve"> Gantry Crane 4,00 </w:t>
      </w:r>
      <w:proofErr w:type="spellStart"/>
      <w:r w:rsidRPr="000B3132">
        <w:rPr>
          <w:rFonts w:ascii="Times New Roman" w:hAnsi="Times New Roman"/>
          <w:b w:val="0"/>
        </w:rPr>
        <w:t>menit</w:t>
      </w:r>
      <w:proofErr w:type="spellEnd"/>
      <w:r w:rsidRPr="000B3132">
        <w:rPr>
          <w:rFonts w:ascii="Times New Roman" w:hAnsi="Times New Roman"/>
          <w:b w:val="0"/>
        </w:rPr>
        <w:t xml:space="preserve"> </w:t>
      </w:r>
      <w:proofErr w:type="spellStart"/>
      <w:r w:rsidRPr="000B3132">
        <w:rPr>
          <w:rFonts w:ascii="Times New Roman" w:hAnsi="Times New Roman"/>
          <w:b w:val="0"/>
        </w:rPr>
        <w:t>dengan</w:t>
      </w:r>
      <w:proofErr w:type="spellEnd"/>
      <w:r w:rsidRPr="000B3132">
        <w:rPr>
          <w:rFonts w:ascii="Times New Roman" w:hAnsi="Times New Roman"/>
          <w:b w:val="0"/>
        </w:rPr>
        <w:t xml:space="preserve"> </w:t>
      </w:r>
      <w:proofErr w:type="spellStart"/>
      <w:r w:rsidRPr="000B3132">
        <w:rPr>
          <w:rFonts w:ascii="Times New Roman" w:hAnsi="Times New Roman"/>
          <w:b w:val="0"/>
        </w:rPr>
        <w:t>membongkar</w:t>
      </w:r>
      <w:proofErr w:type="spellEnd"/>
      <w:r w:rsidRPr="000B3132">
        <w:rPr>
          <w:rFonts w:ascii="Times New Roman" w:hAnsi="Times New Roman"/>
          <w:b w:val="0"/>
        </w:rPr>
        <w:t xml:space="preserve"> 15 box/jam, dan Head Truck 16,68 </w:t>
      </w:r>
      <w:proofErr w:type="spellStart"/>
      <w:r w:rsidRPr="000B3132">
        <w:rPr>
          <w:rFonts w:ascii="Times New Roman" w:hAnsi="Times New Roman"/>
          <w:b w:val="0"/>
        </w:rPr>
        <w:t>menit</w:t>
      </w:r>
      <w:proofErr w:type="spellEnd"/>
      <w:r w:rsidRPr="000B3132">
        <w:rPr>
          <w:rFonts w:ascii="Times New Roman" w:hAnsi="Times New Roman"/>
          <w:b w:val="0"/>
        </w:rPr>
        <w:t xml:space="preserve"> </w:t>
      </w:r>
      <w:proofErr w:type="spellStart"/>
      <w:r w:rsidRPr="000B3132">
        <w:rPr>
          <w:rFonts w:ascii="Times New Roman" w:hAnsi="Times New Roman"/>
          <w:b w:val="0"/>
        </w:rPr>
        <w:t>dengan</w:t>
      </w:r>
      <w:proofErr w:type="spellEnd"/>
      <w:r w:rsidRPr="000B3132">
        <w:rPr>
          <w:rFonts w:ascii="Times New Roman" w:hAnsi="Times New Roman"/>
          <w:b w:val="0"/>
        </w:rPr>
        <w:t xml:space="preserve"> </w:t>
      </w:r>
      <w:proofErr w:type="spellStart"/>
      <w:r w:rsidRPr="000B3132">
        <w:rPr>
          <w:rFonts w:ascii="Times New Roman" w:hAnsi="Times New Roman"/>
          <w:b w:val="0"/>
        </w:rPr>
        <w:t>mengirim</w:t>
      </w:r>
      <w:proofErr w:type="spellEnd"/>
      <w:r w:rsidRPr="000B3132">
        <w:rPr>
          <w:rFonts w:ascii="Times New Roman" w:hAnsi="Times New Roman"/>
          <w:b w:val="0"/>
        </w:rPr>
        <w:t xml:space="preserve"> 4 box/jam, dan 58.85 jam </w:t>
      </w:r>
      <w:proofErr w:type="spellStart"/>
      <w:r w:rsidRPr="000B3132">
        <w:rPr>
          <w:rFonts w:ascii="Times New Roman" w:hAnsi="Times New Roman"/>
          <w:b w:val="0"/>
        </w:rPr>
        <w:t>untuk</w:t>
      </w:r>
      <w:proofErr w:type="spellEnd"/>
      <w:r w:rsidRPr="000B3132">
        <w:rPr>
          <w:rFonts w:ascii="Times New Roman" w:hAnsi="Times New Roman"/>
          <w:b w:val="0"/>
        </w:rPr>
        <w:t xml:space="preserve"> </w:t>
      </w:r>
      <w:proofErr w:type="spellStart"/>
      <w:r w:rsidRPr="000B3132">
        <w:rPr>
          <w:rFonts w:ascii="Times New Roman" w:hAnsi="Times New Roman"/>
          <w:b w:val="0"/>
        </w:rPr>
        <w:t>sebuah</w:t>
      </w:r>
      <w:proofErr w:type="spellEnd"/>
      <w:r w:rsidRPr="000B3132">
        <w:rPr>
          <w:rFonts w:ascii="Times New Roman" w:hAnsi="Times New Roman"/>
          <w:b w:val="0"/>
        </w:rPr>
        <w:t xml:space="preserve"> </w:t>
      </w:r>
      <w:proofErr w:type="spellStart"/>
      <w:r w:rsidRPr="000B3132">
        <w:rPr>
          <w:rFonts w:ascii="Times New Roman" w:hAnsi="Times New Roman"/>
          <w:b w:val="0"/>
        </w:rPr>
        <w:t>peti</w:t>
      </w:r>
      <w:proofErr w:type="spellEnd"/>
      <w:r w:rsidRPr="000B3132">
        <w:rPr>
          <w:rFonts w:ascii="Times New Roman" w:hAnsi="Times New Roman"/>
          <w:b w:val="0"/>
        </w:rPr>
        <w:t xml:space="preserve"> </w:t>
      </w:r>
      <w:proofErr w:type="spellStart"/>
      <w:r w:rsidRPr="000B3132">
        <w:rPr>
          <w:rFonts w:ascii="Times New Roman" w:hAnsi="Times New Roman"/>
          <w:b w:val="0"/>
        </w:rPr>
        <w:t>kemas</w:t>
      </w:r>
      <w:proofErr w:type="spellEnd"/>
      <w:r w:rsidRPr="000B3132">
        <w:rPr>
          <w:rFonts w:ascii="Times New Roman" w:hAnsi="Times New Roman"/>
          <w:b w:val="0"/>
        </w:rPr>
        <w:t xml:space="preserve"> </w:t>
      </w:r>
      <w:proofErr w:type="spellStart"/>
      <w:r w:rsidRPr="000B3132">
        <w:rPr>
          <w:rFonts w:ascii="Times New Roman" w:hAnsi="Times New Roman"/>
          <w:b w:val="0"/>
        </w:rPr>
        <w:t>mendiami</w:t>
      </w:r>
      <w:proofErr w:type="spellEnd"/>
      <w:r w:rsidRPr="000B3132">
        <w:rPr>
          <w:rFonts w:ascii="Times New Roman" w:hAnsi="Times New Roman"/>
          <w:b w:val="0"/>
        </w:rPr>
        <w:t xml:space="preserve"> </w:t>
      </w:r>
      <w:proofErr w:type="spellStart"/>
      <w:r w:rsidRPr="000B3132">
        <w:rPr>
          <w:rFonts w:ascii="Times New Roman" w:hAnsi="Times New Roman"/>
          <w:b w:val="0"/>
        </w:rPr>
        <w:t>lapangan</w:t>
      </w:r>
      <w:proofErr w:type="spellEnd"/>
      <w:r w:rsidRPr="000B3132">
        <w:rPr>
          <w:rFonts w:ascii="Times New Roman" w:hAnsi="Times New Roman"/>
          <w:b w:val="0"/>
        </w:rPr>
        <w:t xml:space="preserve"> </w:t>
      </w:r>
      <w:proofErr w:type="spellStart"/>
      <w:r w:rsidRPr="000B3132">
        <w:rPr>
          <w:rFonts w:ascii="Times New Roman" w:hAnsi="Times New Roman"/>
          <w:b w:val="0"/>
        </w:rPr>
        <w:t>penumpukan</w:t>
      </w:r>
      <w:proofErr w:type="spellEnd"/>
      <w:r w:rsidRPr="000B3132">
        <w:rPr>
          <w:rFonts w:ascii="Times New Roman" w:hAnsi="Times New Roman"/>
          <w:b w:val="0"/>
        </w:rPr>
        <w:t xml:space="preserve">. </w:t>
      </w:r>
      <w:proofErr w:type="spellStart"/>
      <w:r w:rsidRPr="000B3132">
        <w:rPr>
          <w:rFonts w:ascii="Times New Roman" w:hAnsi="Times New Roman"/>
          <w:b w:val="0"/>
        </w:rPr>
        <w:t>Berdasarkan</w:t>
      </w:r>
      <w:proofErr w:type="spellEnd"/>
      <w:r w:rsidRPr="000B3132">
        <w:rPr>
          <w:rFonts w:ascii="Times New Roman" w:hAnsi="Times New Roman"/>
          <w:b w:val="0"/>
        </w:rPr>
        <w:t xml:space="preserve"> </w:t>
      </w:r>
      <w:proofErr w:type="spellStart"/>
      <w:r w:rsidRPr="000B3132">
        <w:rPr>
          <w:rFonts w:ascii="Times New Roman" w:hAnsi="Times New Roman"/>
          <w:b w:val="0"/>
        </w:rPr>
        <w:t>perdiksi</w:t>
      </w:r>
      <w:proofErr w:type="spellEnd"/>
      <w:r w:rsidRPr="000B3132">
        <w:rPr>
          <w:rFonts w:ascii="Times New Roman" w:hAnsi="Times New Roman"/>
          <w:b w:val="0"/>
        </w:rPr>
        <w:t xml:space="preserve"> </w:t>
      </w:r>
      <w:proofErr w:type="spellStart"/>
      <w:r w:rsidRPr="000B3132">
        <w:rPr>
          <w:rFonts w:ascii="Times New Roman" w:hAnsi="Times New Roman"/>
          <w:b w:val="0"/>
        </w:rPr>
        <w:t>arus</w:t>
      </w:r>
      <w:proofErr w:type="spellEnd"/>
      <w:r w:rsidRPr="000B3132">
        <w:rPr>
          <w:rFonts w:ascii="Times New Roman" w:hAnsi="Times New Roman"/>
          <w:b w:val="0"/>
        </w:rPr>
        <w:t xml:space="preserve"> </w:t>
      </w:r>
      <w:proofErr w:type="spellStart"/>
      <w:r w:rsidRPr="000B3132">
        <w:rPr>
          <w:rFonts w:ascii="Times New Roman" w:hAnsi="Times New Roman"/>
          <w:b w:val="0"/>
        </w:rPr>
        <w:t>peti</w:t>
      </w:r>
      <w:proofErr w:type="spellEnd"/>
      <w:r w:rsidRPr="000B3132">
        <w:rPr>
          <w:rFonts w:ascii="Times New Roman" w:hAnsi="Times New Roman"/>
          <w:b w:val="0"/>
        </w:rPr>
        <w:t xml:space="preserve"> </w:t>
      </w:r>
      <w:proofErr w:type="spellStart"/>
      <w:r w:rsidRPr="000B3132">
        <w:rPr>
          <w:rFonts w:ascii="Times New Roman" w:hAnsi="Times New Roman"/>
          <w:b w:val="0"/>
        </w:rPr>
        <w:t>kemas</w:t>
      </w:r>
      <w:proofErr w:type="spellEnd"/>
      <w:r w:rsidRPr="000B3132">
        <w:rPr>
          <w:rFonts w:ascii="Times New Roman" w:hAnsi="Times New Roman"/>
          <w:b w:val="0"/>
        </w:rPr>
        <w:t xml:space="preserve"> 5 </w:t>
      </w:r>
      <w:proofErr w:type="spellStart"/>
      <w:r w:rsidRPr="000B3132">
        <w:rPr>
          <w:rFonts w:ascii="Times New Roman" w:hAnsi="Times New Roman"/>
          <w:b w:val="0"/>
        </w:rPr>
        <w:t>tahun</w:t>
      </w:r>
      <w:proofErr w:type="spellEnd"/>
      <w:r w:rsidRPr="000B3132">
        <w:rPr>
          <w:rFonts w:ascii="Times New Roman" w:hAnsi="Times New Roman"/>
          <w:b w:val="0"/>
        </w:rPr>
        <w:t xml:space="preserve"> </w:t>
      </w:r>
      <w:proofErr w:type="spellStart"/>
      <w:r w:rsidRPr="000B3132">
        <w:rPr>
          <w:rFonts w:ascii="Times New Roman" w:hAnsi="Times New Roman"/>
          <w:b w:val="0"/>
        </w:rPr>
        <w:t>kedepan</w:t>
      </w:r>
      <w:proofErr w:type="spellEnd"/>
      <w:r w:rsidRPr="000B3132">
        <w:rPr>
          <w:rFonts w:ascii="Times New Roman" w:hAnsi="Times New Roman"/>
          <w:b w:val="0"/>
        </w:rPr>
        <w:t xml:space="preserve"> </w:t>
      </w:r>
      <w:proofErr w:type="spellStart"/>
      <w:r w:rsidRPr="000B3132">
        <w:rPr>
          <w:rFonts w:ascii="Times New Roman" w:hAnsi="Times New Roman"/>
          <w:b w:val="0"/>
        </w:rPr>
        <w:t>didapati</w:t>
      </w:r>
      <w:proofErr w:type="spellEnd"/>
      <w:r w:rsidRPr="000B3132">
        <w:rPr>
          <w:rFonts w:ascii="Times New Roman" w:hAnsi="Times New Roman"/>
          <w:b w:val="0"/>
        </w:rPr>
        <w:t xml:space="preserve"> juga </w:t>
      </w:r>
      <w:proofErr w:type="spellStart"/>
      <w:r w:rsidRPr="000B3132">
        <w:rPr>
          <w:rFonts w:ascii="Times New Roman" w:hAnsi="Times New Roman"/>
          <w:b w:val="0"/>
        </w:rPr>
        <w:t>bahwa</w:t>
      </w:r>
      <w:proofErr w:type="spellEnd"/>
      <w:r w:rsidRPr="000B3132">
        <w:rPr>
          <w:rFonts w:ascii="Times New Roman" w:hAnsi="Times New Roman"/>
          <w:b w:val="0"/>
        </w:rPr>
        <w:t xml:space="preserve"> </w:t>
      </w:r>
      <w:proofErr w:type="spellStart"/>
      <w:r w:rsidRPr="000B3132">
        <w:rPr>
          <w:rFonts w:ascii="Times New Roman" w:hAnsi="Times New Roman"/>
          <w:b w:val="0"/>
        </w:rPr>
        <w:t>akan</w:t>
      </w:r>
      <w:proofErr w:type="spellEnd"/>
      <w:r w:rsidRPr="000B3132">
        <w:rPr>
          <w:rFonts w:ascii="Times New Roman" w:hAnsi="Times New Roman"/>
          <w:b w:val="0"/>
        </w:rPr>
        <w:t xml:space="preserve"> </w:t>
      </w:r>
      <w:proofErr w:type="spellStart"/>
      <w:r w:rsidRPr="000B3132">
        <w:rPr>
          <w:rFonts w:ascii="Times New Roman" w:hAnsi="Times New Roman"/>
          <w:b w:val="0"/>
        </w:rPr>
        <w:t>terjadi</w:t>
      </w:r>
      <w:proofErr w:type="spellEnd"/>
      <w:r w:rsidRPr="000B3132">
        <w:rPr>
          <w:rFonts w:ascii="Times New Roman" w:hAnsi="Times New Roman"/>
          <w:b w:val="0"/>
        </w:rPr>
        <w:t xml:space="preserve"> overload </w:t>
      </w:r>
      <w:proofErr w:type="spellStart"/>
      <w:r w:rsidRPr="000B3132">
        <w:rPr>
          <w:rFonts w:ascii="Times New Roman" w:hAnsi="Times New Roman"/>
          <w:b w:val="0"/>
        </w:rPr>
        <w:t>penanganan</w:t>
      </w:r>
      <w:proofErr w:type="spellEnd"/>
      <w:r w:rsidRPr="000B3132">
        <w:rPr>
          <w:rFonts w:ascii="Times New Roman" w:hAnsi="Times New Roman"/>
          <w:b w:val="0"/>
        </w:rPr>
        <w:t xml:space="preserve"> </w:t>
      </w:r>
      <w:proofErr w:type="spellStart"/>
      <w:r w:rsidRPr="000B3132">
        <w:rPr>
          <w:rFonts w:ascii="Times New Roman" w:hAnsi="Times New Roman"/>
          <w:b w:val="0"/>
        </w:rPr>
        <w:t>peti</w:t>
      </w:r>
      <w:proofErr w:type="spellEnd"/>
      <w:r w:rsidRPr="000B3132">
        <w:rPr>
          <w:rFonts w:ascii="Times New Roman" w:hAnsi="Times New Roman"/>
          <w:b w:val="0"/>
        </w:rPr>
        <w:t xml:space="preserve"> </w:t>
      </w:r>
      <w:proofErr w:type="spellStart"/>
      <w:r w:rsidRPr="000B3132">
        <w:rPr>
          <w:rFonts w:ascii="Times New Roman" w:hAnsi="Times New Roman"/>
          <w:b w:val="0"/>
        </w:rPr>
        <w:t>kemas</w:t>
      </w:r>
      <w:proofErr w:type="spellEnd"/>
      <w:r w:rsidRPr="000B3132">
        <w:rPr>
          <w:rFonts w:ascii="Times New Roman" w:hAnsi="Times New Roman"/>
          <w:b w:val="0"/>
        </w:rPr>
        <w:t xml:space="preserve"> </w:t>
      </w:r>
      <w:proofErr w:type="spellStart"/>
      <w:r w:rsidRPr="000B3132">
        <w:rPr>
          <w:rFonts w:ascii="Times New Roman" w:hAnsi="Times New Roman"/>
          <w:b w:val="0"/>
        </w:rPr>
        <w:t>maka</w:t>
      </w:r>
      <w:proofErr w:type="spellEnd"/>
      <w:r w:rsidRPr="000B3132">
        <w:rPr>
          <w:rFonts w:ascii="Times New Roman" w:hAnsi="Times New Roman"/>
          <w:b w:val="0"/>
        </w:rPr>
        <w:t xml:space="preserve"> </w:t>
      </w:r>
      <w:proofErr w:type="spellStart"/>
      <w:r w:rsidRPr="000B3132">
        <w:rPr>
          <w:rFonts w:ascii="Times New Roman" w:hAnsi="Times New Roman"/>
          <w:b w:val="0"/>
        </w:rPr>
        <w:t>diperlukan</w:t>
      </w:r>
      <w:proofErr w:type="spellEnd"/>
      <w:r w:rsidRPr="000B3132">
        <w:rPr>
          <w:rFonts w:ascii="Times New Roman" w:hAnsi="Times New Roman"/>
          <w:b w:val="0"/>
        </w:rPr>
        <w:t xml:space="preserve"> </w:t>
      </w:r>
      <w:proofErr w:type="spellStart"/>
      <w:r w:rsidRPr="000B3132">
        <w:rPr>
          <w:rFonts w:ascii="Times New Roman" w:hAnsi="Times New Roman"/>
          <w:b w:val="0"/>
        </w:rPr>
        <w:t>adanya</w:t>
      </w:r>
      <w:proofErr w:type="spellEnd"/>
      <w:r w:rsidRPr="000B3132">
        <w:rPr>
          <w:rFonts w:ascii="Times New Roman" w:hAnsi="Times New Roman"/>
          <w:b w:val="0"/>
        </w:rPr>
        <w:t xml:space="preserve"> </w:t>
      </w:r>
      <w:proofErr w:type="spellStart"/>
      <w:r w:rsidRPr="000B3132">
        <w:rPr>
          <w:rFonts w:ascii="Times New Roman" w:hAnsi="Times New Roman"/>
          <w:b w:val="0"/>
        </w:rPr>
        <w:t>penambahan</w:t>
      </w:r>
      <w:proofErr w:type="spellEnd"/>
      <w:r w:rsidRPr="000B3132">
        <w:rPr>
          <w:rFonts w:ascii="Times New Roman" w:hAnsi="Times New Roman"/>
          <w:b w:val="0"/>
        </w:rPr>
        <w:t xml:space="preserve"> </w:t>
      </w:r>
      <w:proofErr w:type="spellStart"/>
      <w:r w:rsidRPr="000B3132">
        <w:rPr>
          <w:rFonts w:ascii="Times New Roman" w:hAnsi="Times New Roman"/>
          <w:b w:val="0"/>
        </w:rPr>
        <w:t>fasilitas</w:t>
      </w:r>
      <w:proofErr w:type="spellEnd"/>
      <w:r w:rsidRPr="000B3132">
        <w:rPr>
          <w:rFonts w:ascii="Times New Roman" w:hAnsi="Times New Roman"/>
          <w:b w:val="0"/>
        </w:rPr>
        <w:t xml:space="preserve"> </w:t>
      </w:r>
      <w:proofErr w:type="spellStart"/>
      <w:r w:rsidRPr="000B3132">
        <w:rPr>
          <w:rFonts w:ascii="Times New Roman" w:hAnsi="Times New Roman"/>
          <w:b w:val="0"/>
        </w:rPr>
        <w:t>bongkar</w:t>
      </w:r>
      <w:proofErr w:type="spellEnd"/>
      <w:r w:rsidRPr="000B3132">
        <w:rPr>
          <w:rFonts w:ascii="Times New Roman" w:hAnsi="Times New Roman"/>
          <w:b w:val="0"/>
        </w:rPr>
        <w:t xml:space="preserve"> </w:t>
      </w:r>
      <w:proofErr w:type="spellStart"/>
      <w:r w:rsidRPr="000B3132">
        <w:rPr>
          <w:rFonts w:ascii="Times New Roman" w:hAnsi="Times New Roman"/>
          <w:b w:val="0"/>
        </w:rPr>
        <w:t>muat</w:t>
      </w:r>
      <w:proofErr w:type="spellEnd"/>
      <w:r w:rsidRPr="000B3132">
        <w:rPr>
          <w:rFonts w:ascii="Times New Roman" w:hAnsi="Times New Roman"/>
          <w:b w:val="0"/>
        </w:rPr>
        <w:t xml:space="preserve">, </w:t>
      </w:r>
      <w:proofErr w:type="spellStart"/>
      <w:r w:rsidRPr="000B3132">
        <w:rPr>
          <w:rFonts w:ascii="Times New Roman" w:hAnsi="Times New Roman"/>
          <w:b w:val="0"/>
        </w:rPr>
        <w:t>yaitu</w:t>
      </w:r>
      <w:proofErr w:type="spellEnd"/>
      <w:r w:rsidRPr="000B3132">
        <w:rPr>
          <w:rFonts w:ascii="Times New Roman" w:hAnsi="Times New Roman"/>
          <w:b w:val="0"/>
        </w:rPr>
        <w:t xml:space="preserve"> 2 Container Crane dan 15 Head Truck. Berth Occupancy Ratio </w:t>
      </w:r>
      <w:proofErr w:type="spellStart"/>
      <w:r w:rsidRPr="000B3132">
        <w:rPr>
          <w:rFonts w:ascii="Times New Roman" w:hAnsi="Times New Roman"/>
          <w:b w:val="0"/>
        </w:rPr>
        <w:t>sendiri</w:t>
      </w:r>
      <w:proofErr w:type="spellEnd"/>
      <w:r w:rsidRPr="000B3132">
        <w:rPr>
          <w:rFonts w:ascii="Times New Roman" w:hAnsi="Times New Roman"/>
          <w:b w:val="0"/>
        </w:rPr>
        <w:t xml:space="preserve"> 37.85% </w:t>
      </w:r>
      <w:proofErr w:type="spellStart"/>
      <w:r w:rsidRPr="000B3132">
        <w:rPr>
          <w:rFonts w:ascii="Times New Roman" w:hAnsi="Times New Roman"/>
          <w:b w:val="0"/>
        </w:rPr>
        <w:t>untuk</w:t>
      </w:r>
      <w:proofErr w:type="spellEnd"/>
      <w:r w:rsidRPr="000B3132">
        <w:rPr>
          <w:rFonts w:ascii="Times New Roman" w:hAnsi="Times New Roman"/>
          <w:b w:val="0"/>
        </w:rPr>
        <w:t xml:space="preserve"> </w:t>
      </w:r>
      <w:proofErr w:type="spellStart"/>
      <w:r w:rsidRPr="000B3132">
        <w:rPr>
          <w:rFonts w:ascii="Times New Roman" w:hAnsi="Times New Roman"/>
          <w:b w:val="0"/>
        </w:rPr>
        <w:t>dermaga</w:t>
      </w:r>
      <w:proofErr w:type="spellEnd"/>
      <w:r w:rsidRPr="000B3132">
        <w:rPr>
          <w:rFonts w:ascii="Times New Roman" w:hAnsi="Times New Roman"/>
          <w:b w:val="0"/>
        </w:rPr>
        <w:t xml:space="preserve"> </w:t>
      </w:r>
      <w:proofErr w:type="spellStart"/>
      <w:r w:rsidRPr="000B3132">
        <w:rPr>
          <w:rFonts w:ascii="Times New Roman" w:hAnsi="Times New Roman"/>
          <w:b w:val="0"/>
        </w:rPr>
        <w:t>internasional</w:t>
      </w:r>
      <w:proofErr w:type="spellEnd"/>
      <w:r w:rsidRPr="000B3132">
        <w:rPr>
          <w:rFonts w:ascii="Times New Roman" w:hAnsi="Times New Roman"/>
          <w:b w:val="0"/>
        </w:rPr>
        <w:t xml:space="preserve"> dan 45.44% </w:t>
      </w:r>
      <w:proofErr w:type="spellStart"/>
      <w:r w:rsidRPr="000B3132">
        <w:rPr>
          <w:rFonts w:ascii="Times New Roman" w:hAnsi="Times New Roman"/>
          <w:b w:val="0"/>
        </w:rPr>
        <w:t>untuk</w:t>
      </w:r>
      <w:proofErr w:type="spellEnd"/>
      <w:r w:rsidRPr="000B3132">
        <w:rPr>
          <w:rFonts w:ascii="Times New Roman" w:hAnsi="Times New Roman"/>
          <w:b w:val="0"/>
        </w:rPr>
        <w:t xml:space="preserve"> </w:t>
      </w:r>
      <w:proofErr w:type="spellStart"/>
      <w:r w:rsidRPr="000B3132">
        <w:rPr>
          <w:rFonts w:ascii="Times New Roman" w:hAnsi="Times New Roman"/>
          <w:b w:val="0"/>
        </w:rPr>
        <w:t>dermaga</w:t>
      </w:r>
      <w:proofErr w:type="spellEnd"/>
      <w:r w:rsidRPr="000B3132">
        <w:rPr>
          <w:rFonts w:ascii="Times New Roman" w:hAnsi="Times New Roman"/>
          <w:b w:val="0"/>
        </w:rPr>
        <w:t xml:space="preserve"> </w:t>
      </w:r>
      <w:proofErr w:type="spellStart"/>
      <w:r w:rsidRPr="000B3132">
        <w:rPr>
          <w:rFonts w:ascii="Times New Roman" w:hAnsi="Times New Roman"/>
          <w:b w:val="0"/>
        </w:rPr>
        <w:t>domestik</w:t>
      </w:r>
      <w:proofErr w:type="spellEnd"/>
      <w:r w:rsidRPr="000B3132">
        <w:rPr>
          <w:rFonts w:ascii="Times New Roman" w:hAnsi="Times New Roman"/>
          <w:b w:val="0"/>
        </w:rPr>
        <w:t xml:space="preserve">. Box Ship per Hour </w:t>
      </w:r>
      <w:proofErr w:type="spellStart"/>
      <w:r w:rsidRPr="000B3132">
        <w:rPr>
          <w:rFonts w:ascii="Times New Roman" w:hAnsi="Times New Roman"/>
          <w:b w:val="0"/>
        </w:rPr>
        <w:t>didapatii</w:t>
      </w:r>
      <w:proofErr w:type="spellEnd"/>
      <w:r w:rsidRPr="000B3132">
        <w:rPr>
          <w:rFonts w:ascii="Times New Roman" w:hAnsi="Times New Roman"/>
          <w:b w:val="0"/>
        </w:rPr>
        <w:t xml:space="preserve"> 16 box/jam dan Box Crane per Hour </w:t>
      </w:r>
      <w:proofErr w:type="spellStart"/>
      <w:r w:rsidRPr="000B3132">
        <w:rPr>
          <w:rFonts w:ascii="Times New Roman" w:hAnsi="Times New Roman"/>
          <w:b w:val="0"/>
        </w:rPr>
        <w:t>didapati</w:t>
      </w:r>
      <w:proofErr w:type="spellEnd"/>
      <w:r w:rsidRPr="000B3132">
        <w:rPr>
          <w:rFonts w:ascii="Times New Roman" w:hAnsi="Times New Roman"/>
          <w:b w:val="0"/>
        </w:rPr>
        <w:t xml:space="preserve"> 26 box/jam. Berth Throughput di Terminal </w:t>
      </w:r>
      <w:proofErr w:type="spellStart"/>
      <w:r w:rsidRPr="000B3132">
        <w:rPr>
          <w:rFonts w:ascii="Times New Roman" w:hAnsi="Times New Roman"/>
          <w:b w:val="0"/>
        </w:rPr>
        <w:t>Petikemas</w:t>
      </w:r>
      <w:proofErr w:type="spellEnd"/>
      <w:r w:rsidRPr="000B3132">
        <w:rPr>
          <w:rFonts w:ascii="Times New Roman" w:hAnsi="Times New Roman"/>
          <w:b w:val="0"/>
        </w:rPr>
        <w:t xml:space="preserve"> </w:t>
      </w:r>
      <w:proofErr w:type="spellStart"/>
      <w:r w:rsidRPr="000B3132">
        <w:rPr>
          <w:rFonts w:ascii="Times New Roman" w:hAnsi="Times New Roman"/>
          <w:b w:val="0"/>
        </w:rPr>
        <w:t>Sendiri</w:t>
      </w:r>
      <w:proofErr w:type="spellEnd"/>
      <w:r w:rsidRPr="000B3132">
        <w:rPr>
          <w:rFonts w:ascii="Times New Roman" w:hAnsi="Times New Roman"/>
          <w:b w:val="0"/>
        </w:rPr>
        <w:t xml:space="preserve"> 2 box/m </w:t>
      </w:r>
      <w:proofErr w:type="spellStart"/>
      <w:r w:rsidRPr="000B3132">
        <w:rPr>
          <w:rFonts w:ascii="Times New Roman" w:hAnsi="Times New Roman"/>
          <w:b w:val="0"/>
        </w:rPr>
        <w:t>untuk</w:t>
      </w:r>
      <w:proofErr w:type="spellEnd"/>
      <w:r w:rsidRPr="000B3132">
        <w:rPr>
          <w:rFonts w:ascii="Times New Roman" w:hAnsi="Times New Roman"/>
          <w:b w:val="0"/>
        </w:rPr>
        <w:t xml:space="preserve"> </w:t>
      </w:r>
      <w:proofErr w:type="spellStart"/>
      <w:r w:rsidRPr="000B3132">
        <w:rPr>
          <w:rFonts w:ascii="Times New Roman" w:hAnsi="Times New Roman"/>
          <w:b w:val="0"/>
        </w:rPr>
        <w:t>dermaga</w:t>
      </w:r>
      <w:proofErr w:type="spellEnd"/>
      <w:r w:rsidRPr="000B3132">
        <w:rPr>
          <w:rFonts w:ascii="Times New Roman" w:hAnsi="Times New Roman"/>
          <w:b w:val="0"/>
        </w:rPr>
        <w:t xml:space="preserve"> </w:t>
      </w:r>
      <w:proofErr w:type="spellStart"/>
      <w:r w:rsidRPr="000B3132">
        <w:rPr>
          <w:rFonts w:ascii="Times New Roman" w:hAnsi="Times New Roman"/>
          <w:b w:val="0"/>
        </w:rPr>
        <w:t>domestik</w:t>
      </w:r>
      <w:proofErr w:type="spellEnd"/>
      <w:r w:rsidRPr="000B3132">
        <w:rPr>
          <w:rFonts w:ascii="Times New Roman" w:hAnsi="Times New Roman"/>
          <w:b w:val="0"/>
        </w:rPr>
        <w:t xml:space="preserve"> dan </w:t>
      </w:r>
      <w:proofErr w:type="spellStart"/>
      <w:r w:rsidRPr="000B3132">
        <w:rPr>
          <w:rFonts w:ascii="Times New Roman" w:hAnsi="Times New Roman"/>
          <w:b w:val="0"/>
        </w:rPr>
        <w:t>internasional</w:t>
      </w:r>
      <w:proofErr w:type="spellEnd"/>
      <w:r w:rsidRPr="000B3132">
        <w:rPr>
          <w:rFonts w:ascii="Times New Roman" w:hAnsi="Times New Roman"/>
          <w:b w:val="0"/>
        </w:rPr>
        <w:t xml:space="preserve">. Container Yard Occupancy Ratio </w:t>
      </w:r>
      <w:proofErr w:type="spellStart"/>
      <w:r w:rsidRPr="000B3132">
        <w:rPr>
          <w:rFonts w:ascii="Times New Roman" w:hAnsi="Times New Roman"/>
          <w:b w:val="0"/>
        </w:rPr>
        <w:t>ekspor</w:t>
      </w:r>
      <w:proofErr w:type="spellEnd"/>
      <w:r w:rsidRPr="000B3132">
        <w:rPr>
          <w:rFonts w:ascii="Times New Roman" w:hAnsi="Times New Roman"/>
          <w:b w:val="0"/>
        </w:rPr>
        <w:t xml:space="preserve"> </w:t>
      </w:r>
      <w:proofErr w:type="spellStart"/>
      <w:r w:rsidRPr="000B3132">
        <w:rPr>
          <w:rFonts w:ascii="Times New Roman" w:hAnsi="Times New Roman"/>
          <w:b w:val="0"/>
        </w:rPr>
        <w:t>berada</w:t>
      </w:r>
      <w:proofErr w:type="spellEnd"/>
      <w:r w:rsidRPr="000B3132">
        <w:rPr>
          <w:rFonts w:ascii="Times New Roman" w:hAnsi="Times New Roman"/>
          <w:b w:val="0"/>
        </w:rPr>
        <w:t xml:space="preserve"> di </w:t>
      </w:r>
      <w:proofErr w:type="spellStart"/>
      <w:r w:rsidRPr="000B3132">
        <w:rPr>
          <w:rFonts w:ascii="Times New Roman" w:hAnsi="Times New Roman"/>
          <w:b w:val="0"/>
        </w:rPr>
        <w:t>angka</w:t>
      </w:r>
      <w:proofErr w:type="spellEnd"/>
      <w:r w:rsidRPr="000B3132">
        <w:rPr>
          <w:rFonts w:ascii="Times New Roman" w:hAnsi="Times New Roman"/>
          <w:b w:val="0"/>
        </w:rPr>
        <w:t xml:space="preserve"> 23,91% </w:t>
      </w:r>
      <w:proofErr w:type="spellStart"/>
      <w:r w:rsidRPr="000B3132">
        <w:rPr>
          <w:rFonts w:ascii="Times New Roman" w:hAnsi="Times New Roman"/>
          <w:b w:val="0"/>
        </w:rPr>
        <w:t>sementara</w:t>
      </w:r>
      <w:proofErr w:type="spellEnd"/>
      <w:r w:rsidRPr="000B3132">
        <w:rPr>
          <w:rFonts w:ascii="Times New Roman" w:hAnsi="Times New Roman"/>
          <w:b w:val="0"/>
        </w:rPr>
        <w:t xml:space="preserve"> Container Yard Occupancy Ratio </w:t>
      </w:r>
      <w:proofErr w:type="spellStart"/>
      <w:r w:rsidRPr="000B3132">
        <w:rPr>
          <w:rFonts w:ascii="Times New Roman" w:hAnsi="Times New Roman"/>
          <w:b w:val="0"/>
        </w:rPr>
        <w:t>impor</w:t>
      </w:r>
      <w:proofErr w:type="spellEnd"/>
      <w:r w:rsidRPr="000B3132">
        <w:rPr>
          <w:rFonts w:ascii="Times New Roman" w:hAnsi="Times New Roman"/>
          <w:b w:val="0"/>
        </w:rPr>
        <w:t xml:space="preserve"> </w:t>
      </w:r>
      <w:proofErr w:type="spellStart"/>
      <w:r w:rsidRPr="000B3132">
        <w:rPr>
          <w:rFonts w:ascii="Times New Roman" w:hAnsi="Times New Roman"/>
          <w:b w:val="0"/>
        </w:rPr>
        <w:t>berada</w:t>
      </w:r>
      <w:proofErr w:type="spellEnd"/>
      <w:r w:rsidRPr="000B3132">
        <w:rPr>
          <w:rFonts w:ascii="Times New Roman" w:hAnsi="Times New Roman"/>
          <w:b w:val="0"/>
        </w:rPr>
        <w:t xml:space="preserve"> di </w:t>
      </w:r>
      <w:proofErr w:type="spellStart"/>
      <w:r w:rsidRPr="000B3132">
        <w:rPr>
          <w:rFonts w:ascii="Times New Roman" w:hAnsi="Times New Roman"/>
          <w:b w:val="0"/>
        </w:rPr>
        <w:t>angka</w:t>
      </w:r>
      <w:proofErr w:type="spellEnd"/>
      <w:r w:rsidRPr="000B3132">
        <w:rPr>
          <w:rFonts w:ascii="Times New Roman" w:hAnsi="Times New Roman"/>
          <w:b w:val="0"/>
        </w:rPr>
        <w:t xml:space="preserve"> 55,12%. Dwelling Time </w:t>
      </w:r>
      <w:proofErr w:type="spellStart"/>
      <w:r w:rsidRPr="000B3132">
        <w:rPr>
          <w:rFonts w:ascii="Times New Roman" w:hAnsi="Times New Roman"/>
          <w:b w:val="0"/>
        </w:rPr>
        <w:t>untuk</w:t>
      </w:r>
      <w:proofErr w:type="spellEnd"/>
      <w:r w:rsidRPr="000B3132">
        <w:rPr>
          <w:rFonts w:ascii="Times New Roman" w:hAnsi="Times New Roman"/>
          <w:b w:val="0"/>
        </w:rPr>
        <w:t xml:space="preserve"> </w:t>
      </w:r>
      <w:proofErr w:type="spellStart"/>
      <w:r w:rsidRPr="000B3132">
        <w:rPr>
          <w:rFonts w:ascii="Times New Roman" w:hAnsi="Times New Roman"/>
          <w:b w:val="0"/>
        </w:rPr>
        <w:t>tahun</w:t>
      </w:r>
      <w:proofErr w:type="spellEnd"/>
      <w:r w:rsidRPr="000B3132">
        <w:rPr>
          <w:rFonts w:ascii="Times New Roman" w:hAnsi="Times New Roman"/>
          <w:b w:val="0"/>
        </w:rPr>
        <w:t xml:space="preserve"> 2015 – 2020 </w:t>
      </w:r>
      <w:proofErr w:type="spellStart"/>
      <w:r w:rsidRPr="000B3132">
        <w:rPr>
          <w:rFonts w:ascii="Times New Roman" w:hAnsi="Times New Roman"/>
          <w:b w:val="0"/>
        </w:rPr>
        <w:t>berada</w:t>
      </w:r>
      <w:proofErr w:type="spellEnd"/>
      <w:r w:rsidRPr="000B3132">
        <w:rPr>
          <w:rFonts w:ascii="Times New Roman" w:hAnsi="Times New Roman"/>
          <w:b w:val="0"/>
        </w:rPr>
        <w:t xml:space="preserve"> pada rata-rata 3.63 </w:t>
      </w:r>
      <w:proofErr w:type="spellStart"/>
      <w:r w:rsidRPr="000B3132">
        <w:rPr>
          <w:rFonts w:ascii="Times New Roman" w:hAnsi="Times New Roman"/>
          <w:b w:val="0"/>
        </w:rPr>
        <w:t>hari</w:t>
      </w:r>
      <w:proofErr w:type="spellEnd"/>
      <w:r w:rsidRPr="000B3132">
        <w:rPr>
          <w:rFonts w:ascii="Times New Roman" w:hAnsi="Times New Roman"/>
          <w:b w:val="0"/>
        </w:rPr>
        <w:t xml:space="preserve"> </w:t>
      </w:r>
      <w:proofErr w:type="spellStart"/>
      <w:r w:rsidRPr="000B3132">
        <w:rPr>
          <w:rFonts w:ascii="Times New Roman" w:hAnsi="Times New Roman"/>
          <w:b w:val="0"/>
        </w:rPr>
        <w:t>dengan</w:t>
      </w:r>
      <w:proofErr w:type="spellEnd"/>
      <w:r w:rsidRPr="000B3132">
        <w:rPr>
          <w:rFonts w:ascii="Times New Roman" w:hAnsi="Times New Roman"/>
          <w:b w:val="0"/>
        </w:rPr>
        <w:t xml:space="preserve"> Dwelling Time minimum 2.87 </w:t>
      </w:r>
      <w:proofErr w:type="spellStart"/>
      <w:r w:rsidRPr="000B3132">
        <w:rPr>
          <w:rFonts w:ascii="Times New Roman" w:hAnsi="Times New Roman"/>
          <w:b w:val="0"/>
        </w:rPr>
        <w:t>hari</w:t>
      </w:r>
      <w:proofErr w:type="spellEnd"/>
      <w:r w:rsidRPr="000B3132">
        <w:rPr>
          <w:rFonts w:ascii="Times New Roman" w:hAnsi="Times New Roman"/>
          <w:b w:val="0"/>
        </w:rPr>
        <w:t xml:space="preserve"> dan Dwelling Time </w:t>
      </w:r>
      <w:proofErr w:type="spellStart"/>
      <w:r w:rsidRPr="000B3132">
        <w:rPr>
          <w:rFonts w:ascii="Times New Roman" w:hAnsi="Times New Roman"/>
          <w:b w:val="0"/>
        </w:rPr>
        <w:t>maksimum</w:t>
      </w:r>
      <w:proofErr w:type="spellEnd"/>
      <w:r w:rsidRPr="000B3132">
        <w:rPr>
          <w:rFonts w:ascii="Times New Roman" w:hAnsi="Times New Roman"/>
          <w:b w:val="0"/>
        </w:rPr>
        <w:t xml:space="preserve"> 4.28 </w:t>
      </w:r>
      <w:proofErr w:type="spellStart"/>
      <w:r w:rsidRPr="000B3132">
        <w:rPr>
          <w:rFonts w:ascii="Times New Roman" w:hAnsi="Times New Roman"/>
          <w:b w:val="0"/>
        </w:rPr>
        <w:t>hari</w:t>
      </w:r>
      <w:proofErr w:type="spellEnd"/>
      <w:r w:rsidRPr="000B3132">
        <w:rPr>
          <w:rFonts w:ascii="Times New Roman" w:hAnsi="Times New Roman"/>
          <w:b w:val="0"/>
        </w:rPr>
        <w:t xml:space="preserve">. Pada </w:t>
      </w:r>
      <w:proofErr w:type="spellStart"/>
      <w:r w:rsidRPr="000B3132">
        <w:rPr>
          <w:rFonts w:ascii="Times New Roman" w:hAnsi="Times New Roman"/>
          <w:b w:val="0"/>
        </w:rPr>
        <w:t>penelitian</w:t>
      </w:r>
      <w:proofErr w:type="spellEnd"/>
      <w:r w:rsidRPr="000B3132">
        <w:rPr>
          <w:rFonts w:ascii="Times New Roman" w:hAnsi="Times New Roman"/>
          <w:b w:val="0"/>
        </w:rPr>
        <w:t xml:space="preserve"> </w:t>
      </w:r>
      <w:proofErr w:type="spellStart"/>
      <w:r w:rsidRPr="000B3132">
        <w:rPr>
          <w:rFonts w:ascii="Times New Roman" w:hAnsi="Times New Roman"/>
          <w:b w:val="0"/>
        </w:rPr>
        <w:t>ini</w:t>
      </w:r>
      <w:proofErr w:type="spellEnd"/>
      <w:r w:rsidRPr="000B3132">
        <w:rPr>
          <w:rFonts w:ascii="Times New Roman" w:hAnsi="Times New Roman"/>
          <w:b w:val="0"/>
        </w:rPr>
        <w:t xml:space="preserve"> </w:t>
      </w:r>
      <w:proofErr w:type="spellStart"/>
      <w:r w:rsidRPr="000B3132">
        <w:rPr>
          <w:rFonts w:ascii="Times New Roman" w:hAnsi="Times New Roman"/>
          <w:b w:val="0"/>
        </w:rPr>
        <w:t>diperkirakan</w:t>
      </w:r>
      <w:proofErr w:type="spellEnd"/>
      <w:r w:rsidRPr="000B3132">
        <w:rPr>
          <w:rFonts w:ascii="Times New Roman" w:hAnsi="Times New Roman"/>
          <w:b w:val="0"/>
        </w:rPr>
        <w:t xml:space="preserve"> Terminal </w:t>
      </w:r>
      <w:proofErr w:type="spellStart"/>
      <w:r w:rsidRPr="000B3132">
        <w:rPr>
          <w:rFonts w:ascii="Times New Roman" w:hAnsi="Times New Roman"/>
          <w:b w:val="0"/>
        </w:rPr>
        <w:t>Petikemas</w:t>
      </w:r>
      <w:proofErr w:type="spellEnd"/>
      <w:r w:rsidRPr="000B3132">
        <w:rPr>
          <w:rFonts w:ascii="Times New Roman" w:hAnsi="Times New Roman"/>
          <w:b w:val="0"/>
        </w:rPr>
        <w:t xml:space="preserve"> Surabaya </w:t>
      </w:r>
      <w:proofErr w:type="spellStart"/>
      <w:r w:rsidRPr="000B3132">
        <w:rPr>
          <w:rFonts w:ascii="Times New Roman" w:hAnsi="Times New Roman"/>
          <w:b w:val="0"/>
        </w:rPr>
        <w:t>akan</w:t>
      </w:r>
      <w:proofErr w:type="spellEnd"/>
      <w:r w:rsidRPr="000B3132">
        <w:rPr>
          <w:rFonts w:ascii="Times New Roman" w:hAnsi="Times New Roman"/>
          <w:b w:val="0"/>
        </w:rPr>
        <w:t xml:space="preserve"> </w:t>
      </w:r>
      <w:proofErr w:type="spellStart"/>
      <w:r w:rsidRPr="000B3132">
        <w:rPr>
          <w:rFonts w:ascii="Times New Roman" w:hAnsi="Times New Roman"/>
          <w:b w:val="0"/>
        </w:rPr>
        <w:t>mengalami</w:t>
      </w:r>
      <w:proofErr w:type="spellEnd"/>
      <w:r w:rsidRPr="000B3132">
        <w:rPr>
          <w:rFonts w:ascii="Times New Roman" w:hAnsi="Times New Roman"/>
          <w:b w:val="0"/>
        </w:rPr>
        <w:t xml:space="preserve"> overload </w:t>
      </w:r>
      <w:proofErr w:type="spellStart"/>
      <w:r w:rsidRPr="000B3132">
        <w:rPr>
          <w:rFonts w:ascii="Times New Roman" w:hAnsi="Times New Roman"/>
          <w:b w:val="0"/>
        </w:rPr>
        <w:t>penanganan</w:t>
      </w:r>
      <w:proofErr w:type="spellEnd"/>
      <w:r w:rsidRPr="000B3132">
        <w:rPr>
          <w:rFonts w:ascii="Times New Roman" w:hAnsi="Times New Roman"/>
          <w:b w:val="0"/>
        </w:rPr>
        <w:t xml:space="preserve"> </w:t>
      </w:r>
      <w:proofErr w:type="spellStart"/>
      <w:r w:rsidRPr="000B3132">
        <w:rPr>
          <w:rFonts w:ascii="Times New Roman" w:hAnsi="Times New Roman"/>
          <w:b w:val="0"/>
        </w:rPr>
        <w:t>peti</w:t>
      </w:r>
      <w:proofErr w:type="spellEnd"/>
      <w:r w:rsidRPr="000B3132">
        <w:rPr>
          <w:rFonts w:ascii="Times New Roman" w:hAnsi="Times New Roman"/>
          <w:b w:val="0"/>
        </w:rPr>
        <w:t xml:space="preserve"> </w:t>
      </w:r>
      <w:proofErr w:type="spellStart"/>
      <w:r w:rsidRPr="000B3132">
        <w:rPr>
          <w:rFonts w:ascii="Times New Roman" w:hAnsi="Times New Roman"/>
          <w:b w:val="0"/>
        </w:rPr>
        <w:t>kemas</w:t>
      </w:r>
      <w:proofErr w:type="spellEnd"/>
      <w:r w:rsidRPr="000B3132">
        <w:rPr>
          <w:rFonts w:ascii="Times New Roman" w:hAnsi="Times New Roman"/>
          <w:b w:val="0"/>
        </w:rPr>
        <w:t xml:space="preserve"> </w:t>
      </w:r>
      <w:proofErr w:type="spellStart"/>
      <w:r w:rsidRPr="000B3132">
        <w:rPr>
          <w:rFonts w:ascii="Times New Roman" w:hAnsi="Times New Roman"/>
          <w:b w:val="0"/>
        </w:rPr>
        <w:t>sehingga</w:t>
      </w:r>
      <w:proofErr w:type="spellEnd"/>
      <w:r w:rsidRPr="000B3132">
        <w:rPr>
          <w:rFonts w:ascii="Times New Roman" w:hAnsi="Times New Roman"/>
          <w:b w:val="0"/>
        </w:rPr>
        <w:t xml:space="preserve"> </w:t>
      </w:r>
      <w:proofErr w:type="spellStart"/>
      <w:r w:rsidRPr="000B3132">
        <w:rPr>
          <w:rFonts w:ascii="Times New Roman" w:hAnsi="Times New Roman"/>
          <w:b w:val="0"/>
        </w:rPr>
        <w:t>perlu</w:t>
      </w:r>
      <w:proofErr w:type="spellEnd"/>
      <w:r w:rsidRPr="000B3132">
        <w:rPr>
          <w:rFonts w:ascii="Times New Roman" w:hAnsi="Times New Roman"/>
          <w:b w:val="0"/>
        </w:rPr>
        <w:t xml:space="preserve"> </w:t>
      </w:r>
      <w:proofErr w:type="spellStart"/>
      <w:r w:rsidRPr="000B3132">
        <w:rPr>
          <w:rFonts w:ascii="Times New Roman" w:hAnsi="Times New Roman"/>
          <w:b w:val="0"/>
        </w:rPr>
        <w:t>dilakukannya</w:t>
      </w:r>
      <w:proofErr w:type="spellEnd"/>
      <w:r w:rsidRPr="000B3132">
        <w:rPr>
          <w:rFonts w:ascii="Times New Roman" w:hAnsi="Times New Roman"/>
          <w:b w:val="0"/>
        </w:rPr>
        <w:t xml:space="preserve"> </w:t>
      </w:r>
      <w:proofErr w:type="spellStart"/>
      <w:r w:rsidRPr="000B3132">
        <w:rPr>
          <w:rFonts w:ascii="Times New Roman" w:hAnsi="Times New Roman"/>
          <w:b w:val="0"/>
        </w:rPr>
        <w:t>penambahan</w:t>
      </w:r>
      <w:proofErr w:type="spellEnd"/>
      <w:r w:rsidRPr="000B3132">
        <w:rPr>
          <w:rFonts w:ascii="Times New Roman" w:hAnsi="Times New Roman"/>
          <w:b w:val="0"/>
        </w:rPr>
        <w:t xml:space="preserve"> </w:t>
      </w:r>
      <w:proofErr w:type="spellStart"/>
      <w:r w:rsidRPr="000B3132">
        <w:rPr>
          <w:rFonts w:ascii="Times New Roman" w:hAnsi="Times New Roman"/>
          <w:b w:val="0"/>
        </w:rPr>
        <w:t>fasilitas</w:t>
      </w:r>
      <w:proofErr w:type="spellEnd"/>
      <w:r w:rsidRPr="000B3132">
        <w:rPr>
          <w:rFonts w:ascii="Times New Roman" w:hAnsi="Times New Roman"/>
          <w:b w:val="0"/>
        </w:rPr>
        <w:t xml:space="preserve"> dan </w:t>
      </w:r>
      <w:proofErr w:type="spellStart"/>
      <w:r w:rsidRPr="000B3132">
        <w:rPr>
          <w:rFonts w:ascii="Times New Roman" w:hAnsi="Times New Roman"/>
          <w:b w:val="0"/>
        </w:rPr>
        <w:t>peralatan</w:t>
      </w:r>
      <w:proofErr w:type="spellEnd"/>
      <w:r w:rsidRPr="000B3132">
        <w:rPr>
          <w:rFonts w:ascii="Times New Roman" w:hAnsi="Times New Roman"/>
          <w:b w:val="0"/>
        </w:rPr>
        <w:t xml:space="preserve"> </w:t>
      </w:r>
      <w:proofErr w:type="spellStart"/>
      <w:r w:rsidRPr="000B3132">
        <w:rPr>
          <w:rFonts w:ascii="Times New Roman" w:hAnsi="Times New Roman"/>
          <w:b w:val="0"/>
        </w:rPr>
        <w:t>bongkar</w:t>
      </w:r>
      <w:proofErr w:type="spellEnd"/>
      <w:r w:rsidRPr="000B3132">
        <w:rPr>
          <w:rFonts w:ascii="Times New Roman" w:hAnsi="Times New Roman"/>
          <w:b w:val="0"/>
        </w:rPr>
        <w:t xml:space="preserve"> </w:t>
      </w:r>
      <w:proofErr w:type="spellStart"/>
      <w:r w:rsidRPr="000B3132">
        <w:rPr>
          <w:rFonts w:ascii="Times New Roman" w:hAnsi="Times New Roman"/>
          <w:b w:val="0"/>
        </w:rPr>
        <w:t>muat</w:t>
      </w:r>
      <w:proofErr w:type="spellEnd"/>
      <w:r w:rsidRPr="000B3132">
        <w:rPr>
          <w:rFonts w:ascii="Times New Roman" w:hAnsi="Times New Roman"/>
          <w:b w:val="0"/>
        </w:rPr>
        <w:t xml:space="preserve"> </w:t>
      </w:r>
      <w:proofErr w:type="spellStart"/>
      <w:r w:rsidRPr="000B3132">
        <w:rPr>
          <w:rFonts w:ascii="Times New Roman" w:hAnsi="Times New Roman"/>
          <w:b w:val="0"/>
        </w:rPr>
        <w:t>untuk</w:t>
      </w:r>
      <w:proofErr w:type="spellEnd"/>
      <w:r w:rsidRPr="000B3132">
        <w:rPr>
          <w:rFonts w:ascii="Times New Roman" w:hAnsi="Times New Roman"/>
          <w:b w:val="0"/>
        </w:rPr>
        <w:t xml:space="preserve"> </w:t>
      </w:r>
      <w:proofErr w:type="spellStart"/>
      <w:r w:rsidRPr="000B3132">
        <w:rPr>
          <w:rFonts w:ascii="Times New Roman" w:hAnsi="Times New Roman"/>
          <w:b w:val="0"/>
        </w:rPr>
        <w:t>menjaga</w:t>
      </w:r>
      <w:proofErr w:type="spellEnd"/>
      <w:r w:rsidRPr="000B3132">
        <w:rPr>
          <w:rFonts w:ascii="Times New Roman" w:hAnsi="Times New Roman"/>
          <w:b w:val="0"/>
        </w:rPr>
        <w:t xml:space="preserve"> </w:t>
      </w:r>
      <w:proofErr w:type="spellStart"/>
      <w:r w:rsidRPr="000B3132">
        <w:rPr>
          <w:rFonts w:ascii="Times New Roman" w:hAnsi="Times New Roman"/>
          <w:b w:val="0"/>
        </w:rPr>
        <w:t>nilai</w:t>
      </w:r>
      <w:proofErr w:type="spellEnd"/>
      <w:r w:rsidRPr="000B3132">
        <w:rPr>
          <w:rFonts w:ascii="Times New Roman" w:hAnsi="Times New Roman"/>
          <w:b w:val="0"/>
        </w:rPr>
        <w:t xml:space="preserve"> </w:t>
      </w:r>
      <w:proofErr w:type="spellStart"/>
      <w:r w:rsidRPr="000B3132">
        <w:rPr>
          <w:rFonts w:ascii="Times New Roman" w:hAnsi="Times New Roman"/>
          <w:b w:val="0"/>
        </w:rPr>
        <w:t>waktu</w:t>
      </w:r>
      <w:proofErr w:type="spellEnd"/>
      <w:r w:rsidRPr="000B3132">
        <w:rPr>
          <w:rFonts w:ascii="Times New Roman" w:hAnsi="Times New Roman"/>
          <w:b w:val="0"/>
        </w:rPr>
        <w:t xml:space="preserve"> </w:t>
      </w:r>
      <w:proofErr w:type="spellStart"/>
      <w:r w:rsidRPr="000B3132">
        <w:rPr>
          <w:rFonts w:ascii="Times New Roman" w:hAnsi="Times New Roman"/>
          <w:b w:val="0"/>
        </w:rPr>
        <w:t>bongkar</w:t>
      </w:r>
      <w:proofErr w:type="spellEnd"/>
      <w:r w:rsidRPr="000B3132">
        <w:rPr>
          <w:rFonts w:ascii="Times New Roman" w:hAnsi="Times New Roman"/>
          <w:b w:val="0"/>
        </w:rPr>
        <w:t xml:space="preserve"> </w:t>
      </w:r>
      <w:proofErr w:type="spellStart"/>
      <w:r w:rsidRPr="000B3132">
        <w:rPr>
          <w:rFonts w:ascii="Times New Roman" w:hAnsi="Times New Roman"/>
          <w:b w:val="0"/>
        </w:rPr>
        <w:t>muat</w:t>
      </w:r>
      <w:proofErr w:type="spellEnd"/>
      <w:r w:rsidRPr="000B3132">
        <w:rPr>
          <w:rFonts w:ascii="Times New Roman" w:hAnsi="Times New Roman"/>
          <w:b w:val="0"/>
        </w:rPr>
        <w:t xml:space="preserve"> </w:t>
      </w:r>
      <w:proofErr w:type="spellStart"/>
      <w:r w:rsidRPr="000B3132">
        <w:rPr>
          <w:rFonts w:ascii="Times New Roman" w:hAnsi="Times New Roman"/>
          <w:b w:val="0"/>
        </w:rPr>
        <w:t>tidak</w:t>
      </w:r>
      <w:proofErr w:type="spellEnd"/>
      <w:r w:rsidRPr="000B3132">
        <w:rPr>
          <w:rFonts w:ascii="Times New Roman" w:hAnsi="Times New Roman"/>
          <w:b w:val="0"/>
        </w:rPr>
        <w:t xml:space="preserve"> </w:t>
      </w:r>
      <w:proofErr w:type="spellStart"/>
      <w:r w:rsidRPr="000B3132">
        <w:rPr>
          <w:rFonts w:ascii="Times New Roman" w:hAnsi="Times New Roman"/>
          <w:b w:val="0"/>
        </w:rPr>
        <w:t>berada</w:t>
      </w:r>
      <w:proofErr w:type="spellEnd"/>
      <w:r w:rsidRPr="000B3132">
        <w:rPr>
          <w:rFonts w:ascii="Times New Roman" w:hAnsi="Times New Roman"/>
          <w:b w:val="0"/>
        </w:rPr>
        <w:t xml:space="preserve"> pada </w:t>
      </w:r>
      <w:proofErr w:type="spellStart"/>
      <w:r w:rsidRPr="000B3132">
        <w:rPr>
          <w:rFonts w:ascii="Times New Roman" w:hAnsi="Times New Roman"/>
          <w:b w:val="0"/>
        </w:rPr>
        <w:t>waktu</w:t>
      </w:r>
      <w:proofErr w:type="spellEnd"/>
      <w:r w:rsidRPr="000B3132">
        <w:rPr>
          <w:rFonts w:ascii="Times New Roman" w:hAnsi="Times New Roman"/>
          <w:b w:val="0"/>
        </w:rPr>
        <w:t xml:space="preserve"> </w:t>
      </w:r>
      <w:proofErr w:type="spellStart"/>
      <w:r w:rsidRPr="000B3132">
        <w:rPr>
          <w:rFonts w:ascii="Times New Roman" w:hAnsi="Times New Roman"/>
          <w:b w:val="0"/>
        </w:rPr>
        <w:t>tunggu</w:t>
      </w:r>
      <w:proofErr w:type="spellEnd"/>
      <w:r w:rsidRPr="000B3132">
        <w:rPr>
          <w:rFonts w:ascii="Times New Roman" w:hAnsi="Times New Roman"/>
          <w:b w:val="0"/>
        </w:rPr>
        <w:t xml:space="preserve"> yang lama</w:t>
      </w:r>
      <w:r w:rsidR="008C5222">
        <w:rPr>
          <w:rFonts w:ascii="Times New Roman" w:hAnsi="Times New Roman"/>
          <w:b w:val="0"/>
          <w:lang w:val="id-ID"/>
        </w:rPr>
        <w:t>.</w:t>
      </w:r>
    </w:p>
    <w:p w14:paraId="6F5C521C" w14:textId="24470D21" w:rsidR="000B3132" w:rsidRPr="008C5222" w:rsidRDefault="007B7FB1" w:rsidP="00FE271F">
      <w:pPr>
        <w:pStyle w:val="IndexTerms"/>
        <w:spacing w:line="360" w:lineRule="auto"/>
        <w:ind w:firstLine="0"/>
        <w:rPr>
          <w:rFonts w:ascii="Times New Roman" w:hAnsi="Times New Roman"/>
          <w:sz w:val="20"/>
          <w:lang w:val="id-ID"/>
        </w:rPr>
      </w:pPr>
      <w:r w:rsidRPr="00090ED3">
        <w:rPr>
          <w:rFonts w:ascii="Times New Roman" w:hAnsi="Times New Roman"/>
          <w:iCs/>
          <w:sz w:val="20"/>
          <w:lang w:val="sv-SE"/>
        </w:rPr>
        <w:t>Kata k</w:t>
      </w:r>
      <w:r w:rsidR="009372EA" w:rsidRPr="00090ED3">
        <w:rPr>
          <w:rFonts w:ascii="Times New Roman" w:hAnsi="Times New Roman"/>
          <w:iCs/>
          <w:sz w:val="20"/>
          <w:lang w:val="sv-SE"/>
        </w:rPr>
        <w:t>unci</w:t>
      </w:r>
      <w:r w:rsidR="00677BCF" w:rsidRPr="00090ED3">
        <w:rPr>
          <w:rFonts w:ascii="Times New Roman" w:hAnsi="Times New Roman"/>
          <w:sz w:val="20"/>
          <w:lang w:val="id-ID"/>
        </w:rPr>
        <w:t xml:space="preserve">: </w:t>
      </w:r>
      <w:r w:rsidR="000B3132" w:rsidRPr="008C5222">
        <w:rPr>
          <w:rFonts w:ascii="Times New Roman" w:hAnsi="Times New Roman"/>
          <w:b w:val="0"/>
          <w:i/>
          <w:sz w:val="20"/>
          <w:lang w:val="id-ID"/>
        </w:rPr>
        <w:t>Container Crane, Container Yard, Dwelling Time, Rubber Tyred Gantry Crane</w:t>
      </w:r>
      <w:r w:rsidR="008C5222">
        <w:rPr>
          <w:rFonts w:ascii="Times New Roman" w:hAnsi="Times New Roman"/>
          <w:b w:val="0"/>
          <w:i/>
          <w:sz w:val="20"/>
          <w:lang w:val="id-ID"/>
        </w:rPr>
        <w:t>.</w:t>
      </w:r>
    </w:p>
    <w:p w14:paraId="73DA8CBE" w14:textId="77777777" w:rsidR="008E4DAF" w:rsidRPr="00090ED3" w:rsidRDefault="008E4DAF" w:rsidP="00B07B07">
      <w:pPr>
        <w:pStyle w:val="Abstract"/>
        <w:spacing w:before="120"/>
        <w:ind w:firstLine="0"/>
        <w:jc w:val="center"/>
        <w:rPr>
          <w:rFonts w:ascii="Times New Roman" w:hAnsi="Times New Roman"/>
          <w:i/>
          <w:iCs/>
          <w:sz w:val="20"/>
          <w:lang w:val="id-ID"/>
        </w:rPr>
      </w:pPr>
      <w:r w:rsidRPr="00090ED3">
        <w:rPr>
          <w:rFonts w:ascii="Times New Roman" w:hAnsi="Times New Roman"/>
          <w:i/>
          <w:iCs/>
          <w:sz w:val="20"/>
        </w:rPr>
        <w:t>Abstract</w:t>
      </w:r>
    </w:p>
    <w:p w14:paraId="22564AF6" w14:textId="628BCD87" w:rsidR="008E4DAF" w:rsidRPr="00090ED3" w:rsidRDefault="008C5222" w:rsidP="00FE271F">
      <w:pPr>
        <w:pStyle w:val="Abstract"/>
        <w:ind w:firstLine="0"/>
        <w:rPr>
          <w:rFonts w:ascii="Times New Roman" w:hAnsi="Times New Roman"/>
          <w:b w:val="0"/>
          <w:iCs/>
          <w:sz w:val="20"/>
        </w:rPr>
      </w:pPr>
      <w:r w:rsidRPr="008C5222">
        <w:rPr>
          <w:rFonts w:ascii="Times New Roman" w:hAnsi="Times New Roman"/>
          <w:i/>
        </w:rPr>
        <w:t xml:space="preserve">Analysis of loading and unloading time for container ships at the Surabaya container terminal, </w:t>
      </w:r>
      <w:proofErr w:type="spellStart"/>
      <w:r w:rsidRPr="008C5222">
        <w:rPr>
          <w:rFonts w:ascii="Times New Roman" w:hAnsi="Times New Roman"/>
          <w:i/>
        </w:rPr>
        <w:t>Tanjung</w:t>
      </w:r>
      <w:proofErr w:type="spellEnd"/>
      <w:r w:rsidRPr="008C5222">
        <w:rPr>
          <w:rFonts w:ascii="Times New Roman" w:hAnsi="Times New Roman"/>
          <w:i/>
        </w:rPr>
        <w:t xml:space="preserve"> Perak port</w:t>
      </w:r>
      <w:r w:rsidR="008E4DAF" w:rsidRPr="008C5222">
        <w:rPr>
          <w:rFonts w:ascii="Times New Roman" w:hAnsi="Times New Roman"/>
          <w:i/>
        </w:rPr>
        <w:t xml:space="preserve">: </w:t>
      </w:r>
      <w:r w:rsidRPr="008C5222">
        <w:rPr>
          <w:rFonts w:ascii="Times New Roman" w:hAnsi="Times New Roman"/>
          <w:b w:val="0"/>
          <w:i/>
          <w:lang w:val="id-ID"/>
        </w:rPr>
        <w:t>Dwelling Time, also known as loading and unloading time, is still a problem for several ports in Indonesia. Long Dwelling Time can provide various losses, especially in the economic sector. Therefore, this study will analyze the loading and unloading time of containers at the Surabaya Container Terminal, Tanjung Perak Port and predict the container flow for the next 5 years. Prediction of container flow using time series method and linear regression method and its moderate value. The prediction of container flows in the next 5 years will be above 1.6 million TEUs. The average service time by Container Crane is 2.64 minutes by unloading 23 boxes/hour, Rubber Tyred Gantry Crane 4.00 minutes by unloading 15 boxes/hour, and Head Truck 16.68 minutes by sending 4 boxes/hour, and 58.85 hours for a container in the field field. Based on the estimated flow of containers for the next 5 years, it was also found that there will be excessive handling of containers, so additional loading and unloading facilities are needed, namely 2 Container Cranes and 15 Head Trucks. Berth Occupancy Ratio itself is 37.85% for international docks and 45.44% for domestic docks. Box Ship per hour found 16 boxes/hour and Box Crane per hour found 26 boxes/hour. Berth Throughput at Own Container Terminal 2 box/m for domestic and international docks. Export Container Yard Occupancy Ratio stood at 23.91% while import Container Yard Occupancy Ratio stood at 55.12%. Dwelling Time for 2015 – 2020 was at an average of 3.63 days with a minimum Dwelling Time of 2.87 days and a maximum Dwelling Time of 4.28 days. In this study, it is estimated that the Surabaya Container Terminal will experience excess container handling so that it is necessary to improve loading and unloading facilities and equipment to maintain long loading and unloading times.</w:t>
      </w:r>
    </w:p>
    <w:p w14:paraId="6386959C" w14:textId="4B98C459" w:rsidR="008E4DAF" w:rsidRPr="00090ED3" w:rsidRDefault="008E4DAF" w:rsidP="00FE271F">
      <w:pPr>
        <w:pStyle w:val="Abstract"/>
        <w:ind w:firstLine="0"/>
        <w:rPr>
          <w:rFonts w:ascii="Times New Roman" w:hAnsi="Times New Roman"/>
          <w:sz w:val="20"/>
          <w:lang w:val="sv-SE"/>
        </w:rPr>
      </w:pPr>
      <w:r w:rsidRPr="00090ED3">
        <w:rPr>
          <w:rFonts w:ascii="Times New Roman" w:hAnsi="Times New Roman"/>
          <w:i/>
          <w:iCs/>
          <w:sz w:val="20"/>
          <w:lang w:val="sv-SE"/>
        </w:rPr>
        <w:t>Keywords</w:t>
      </w:r>
      <w:r w:rsidRPr="00090ED3">
        <w:rPr>
          <w:rFonts w:ascii="Times New Roman" w:hAnsi="Times New Roman"/>
          <w:sz w:val="20"/>
          <w:lang w:val="id-ID"/>
        </w:rPr>
        <w:t xml:space="preserve">: </w:t>
      </w:r>
      <w:r w:rsidRPr="00090ED3">
        <w:rPr>
          <w:rFonts w:ascii="Times New Roman" w:hAnsi="Times New Roman"/>
          <w:sz w:val="20"/>
        </w:rPr>
        <w:t xml:space="preserve"> </w:t>
      </w:r>
      <w:r w:rsidR="008C5222" w:rsidRPr="008C5222">
        <w:rPr>
          <w:rFonts w:ascii="Times New Roman" w:hAnsi="Times New Roman"/>
          <w:b w:val="0"/>
          <w:i/>
          <w:sz w:val="20"/>
          <w:lang w:val="sv-SE"/>
        </w:rPr>
        <w:t>Container Crane, Container Yard, Dwelling Time, Rubber Tyred Gantry Crane</w:t>
      </w:r>
      <w:r w:rsidRPr="00090ED3">
        <w:rPr>
          <w:rFonts w:ascii="Times New Roman" w:hAnsi="Times New Roman"/>
          <w:b w:val="0"/>
          <w:i/>
          <w:sz w:val="20"/>
          <w:lang w:val="sv-SE"/>
        </w:rPr>
        <w:t>.</w:t>
      </w:r>
    </w:p>
    <w:p w14:paraId="3D265E22" w14:textId="77777777" w:rsidR="008E4DAF" w:rsidRPr="00090ED3" w:rsidRDefault="008E4DAF" w:rsidP="00FE271F">
      <w:pPr>
        <w:rPr>
          <w:rFonts w:ascii="Times New Roman" w:hAnsi="Times New Roman"/>
        </w:rPr>
      </w:pPr>
    </w:p>
    <w:bookmarkEnd w:id="0"/>
    <w:p w14:paraId="76A88E4E" w14:textId="77777777" w:rsidR="00FE271F" w:rsidRPr="00090ED3" w:rsidRDefault="00FE271F" w:rsidP="00FE271F">
      <w:pPr>
        <w:rPr>
          <w:rFonts w:ascii="Times New Roman" w:hAnsi="Times New Roman"/>
          <w:lang w:val="id-ID"/>
        </w:rPr>
        <w:sectPr w:rsidR="00FE271F" w:rsidRPr="00090ED3" w:rsidSect="000464A1">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009" w:right="936" w:bottom="1009" w:left="936" w:header="431" w:footer="431" w:gutter="0"/>
          <w:cols w:space="288"/>
          <w:titlePg/>
          <w:docGrid w:linePitch="272"/>
        </w:sectPr>
      </w:pPr>
    </w:p>
    <w:p w14:paraId="03D35442" w14:textId="77777777" w:rsidR="00FB3B09" w:rsidRPr="00090ED3" w:rsidRDefault="00013E9F" w:rsidP="008668D2">
      <w:pPr>
        <w:pStyle w:val="Heading1"/>
        <w:spacing w:before="0"/>
        <w:rPr>
          <w:rFonts w:ascii="Times New Roman" w:hAnsi="Times New Roman"/>
          <w:sz w:val="24"/>
          <w:szCs w:val="24"/>
        </w:rPr>
      </w:pPr>
      <w:proofErr w:type="spellStart"/>
      <w:r w:rsidRPr="00090ED3">
        <w:rPr>
          <w:rFonts w:ascii="Times New Roman" w:hAnsi="Times New Roman"/>
          <w:sz w:val="24"/>
          <w:szCs w:val="24"/>
        </w:rPr>
        <w:t>Pendahuluan</w:t>
      </w:r>
      <w:proofErr w:type="spellEnd"/>
    </w:p>
    <w:p w14:paraId="55709AF6" w14:textId="500E31CF" w:rsidR="008C5222" w:rsidRPr="00CA6D43" w:rsidRDefault="008C5222" w:rsidP="008C5222">
      <w:pPr>
        <w:rPr>
          <w:rFonts w:ascii="Times New Roman" w:hAnsi="Times New Roman"/>
          <w:szCs w:val="24"/>
          <w:lang w:val="id-ID"/>
        </w:rPr>
      </w:pPr>
      <w:r w:rsidRPr="00CA6D43">
        <w:rPr>
          <w:rFonts w:ascii="Times New Roman" w:hAnsi="Times New Roman"/>
          <w:szCs w:val="24"/>
          <w:lang w:val="id-ID"/>
        </w:rPr>
        <w:t>Kapal sebagai alat transportasi memiliki peran penting untuk melakukan  perpindahan manusia dari satu pulau ke pulau yang lain, selain itu juga sebagai moda transportasi untuk pendistribusian logistik ke pulau-pulau di Indonesia</w:t>
      </w:r>
      <w:r w:rsidR="00AD2E74">
        <w:rPr>
          <w:rFonts w:ascii="Times New Roman" w:hAnsi="Times New Roman"/>
          <w:szCs w:val="24"/>
          <w:lang w:val="id-ID"/>
        </w:rPr>
        <w:t xml:space="preserve"> </w:t>
      </w:r>
      <w:r w:rsidR="001E4A30">
        <w:rPr>
          <w:rFonts w:ascii="Times New Roman" w:hAnsi="Times New Roman"/>
          <w:szCs w:val="24"/>
          <w:lang w:val="id-ID"/>
        </w:rPr>
        <w:fldChar w:fldCharType="begin" w:fldLock="1"/>
      </w:r>
      <w:r w:rsidR="001E4A30">
        <w:rPr>
          <w:rFonts w:ascii="Times New Roman" w:hAnsi="Times New Roman"/>
          <w:szCs w:val="24"/>
          <w:lang w:val="id-ID"/>
        </w:rPr>
        <w:instrText>ADDIN CSL_CITATION {"citationItems":[{"id":"ITEM-1","itemData":{"author":[{"dropping-particle":"","family":"RI","given":"UU","non-dropping-particle":"","parse-names":false,"suffix":""}],"id":"ITEM-1","issued":{"date-parts":[["2008"]]},"title":"Undang-Undang Republik Indonesia No. 17 Tahun 2008","type":"article"},"uris":["http://www.mendeley.com/documents/?uuid=f4ff8e10-83e6-4052-8174-83e50f268885"]}],"mendeley":{"formattedCitation":"[1]","plainTextFormattedCitation":"[1]","previouslyFormattedCitation":"[1]"},"properties":{"noteIndex":0},"schema":"https://github.com/citation-style-language/schema/raw/master/csl-citation.json"}</w:instrText>
      </w:r>
      <w:r w:rsidR="001E4A30">
        <w:rPr>
          <w:rFonts w:ascii="Times New Roman" w:hAnsi="Times New Roman"/>
          <w:szCs w:val="24"/>
          <w:lang w:val="id-ID"/>
        </w:rPr>
        <w:fldChar w:fldCharType="separate"/>
      </w:r>
      <w:r w:rsidR="001E4A30" w:rsidRPr="001E4A30">
        <w:rPr>
          <w:rFonts w:ascii="Times New Roman" w:hAnsi="Times New Roman"/>
          <w:noProof/>
          <w:szCs w:val="24"/>
          <w:lang w:val="id-ID"/>
        </w:rPr>
        <w:t>[1]</w:t>
      </w:r>
      <w:r w:rsidR="001E4A30">
        <w:rPr>
          <w:rFonts w:ascii="Times New Roman" w:hAnsi="Times New Roman"/>
          <w:szCs w:val="24"/>
          <w:lang w:val="id-ID"/>
        </w:rPr>
        <w:fldChar w:fldCharType="end"/>
      </w:r>
      <w:r w:rsidRPr="00CA6D43">
        <w:rPr>
          <w:rFonts w:ascii="Times New Roman" w:hAnsi="Times New Roman"/>
          <w:szCs w:val="24"/>
          <w:lang w:val="id-ID"/>
        </w:rPr>
        <w:t xml:space="preserve">. Untuk mendistribusikan logistik dapat dilakukan dengan cara menggunakan peti kemas. Berdasarkan Custom </w:t>
      </w:r>
      <w:r w:rsidRPr="00CA6D43">
        <w:rPr>
          <w:rFonts w:ascii="Times New Roman" w:hAnsi="Times New Roman"/>
          <w:szCs w:val="24"/>
          <w:lang w:val="id-ID"/>
        </w:rPr>
        <w:t>Conventions on Container 1972, yang dimaksud dengan container adalah alat untuk mengangkut barang, dimana seluruhnya atau sebagian tertutup sehingga  berbentuk peti untuk diisi barang yang akan diangkut</w:t>
      </w:r>
      <w:r w:rsidR="00AD2E74">
        <w:rPr>
          <w:rFonts w:ascii="Times New Roman" w:hAnsi="Times New Roman"/>
          <w:szCs w:val="24"/>
          <w:lang w:val="id-ID"/>
        </w:rPr>
        <w:t xml:space="preserve"> </w:t>
      </w:r>
      <w:r w:rsidR="001E4A30">
        <w:rPr>
          <w:rFonts w:ascii="Times New Roman" w:hAnsi="Times New Roman"/>
          <w:szCs w:val="24"/>
          <w:lang w:val="id-ID"/>
        </w:rPr>
        <w:fldChar w:fldCharType="begin" w:fldLock="1"/>
      </w:r>
      <w:r w:rsidR="001E4A30">
        <w:rPr>
          <w:rFonts w:ascii="Times New Roman" w:hAnsi="Times New Roman"/>
          <w:szCs w:val="24"/>
          <w:lang w:val="id-ID"/>
        </w:rPr>
        <w:instrText>ADDIN CSL_CITATION {"citationItems":[{"id":"ITEM-1","itemData":{"author":[{"dropping-particle":"","family":"Council","given":"Customs Co-operation","non-dropping-particle":"","parse-names":false,"suffix":""}],"id":"ITEM-1","issue":"December","issued":{"date-parts":[["1994"]]},"title":"Customs Convention of Containers 1972","type":"article-journal"},"uris":["http://www.mendeley.com/documents/?uuid=b43dc01c-3319-4e96-a586-6a85d2646384"]}],"mendeley":{"formattedCitation":"[2]","plainTextFormattedCitation":"[2]","previouslyFormattedCitation":"[2]"},"properties":{"noteIndex":0},"schema":"https://github.com/citation-style-language/schema/raw/master/csl-citation.json"}</w:instrText>
      </w:r>
      <w:r w:rsidR="001E4A30">
        <w:rPr>
          <w:rFonts w:ascii="Times New Roman" w:hAnsi="Times New Roman"/>
          <w:szCs w:val="24"/>
          <w:lang w:val="id-ID"/>
        </w:rPr>
        <w:fldChar w:fldCharType="separate"/>
      </w:r>
      <w:r w:rsidR="001E4A30" w:rsidRPr="001E4A30">
        <w:rPr>
          <w:rFonts w:ascii="Times New Roman" w:hAnsi="Times New Roman"/>
          <w:noProof/>
          <w:szCs w:val="24"/>
          <w:lang w:val="id-ID"/>
        </w:rPr>
        <w:t>[2]</w:t>
      </w:r>
      <w:r w:rsidR="001E4A30">
        <w:rPr>
          <w:rFonts w:ascii="Times New Roman" w:hAnsi="Times New Roman"/>
          <w:szCs w:val="24"/>
          <w:lang w:val="id-ID"/>
        </w:rPr>
        <w:fldChar w:fldCharType="end"/>
      </w:r>
      <w:r w:rsidR="00AD2E74">
        <w:rPr>
          <w:rFonts w:ascii="Times New Roman" w:hAnsi="Times New Roman"/>
          <w:szCs w:val="24"/>
          <w:lang w:val="id-ID"/>
        </w:rPr>
        <w:t>.</w:t>
      </w:r>
    </w:p>
    <w:p w14:paraId="5BF5BEA2" w14:textId="41703144" w:rsidR="008C5222" w:rsidRPr="00CA6D43" w:rsidRDefault="008C5222" w:rsidP="008C5222">
      <w:pPr>
        <w:rPr>
          <w:rFonts w:ascii="Times New Roman" w:hAnsi="Times New Roman"/>
          <w:szCs w:val="24"/>
          <w:lang w:val="id-ID"/>
        </w:rPr>
      </w:pPr>
      <w:r w:rsidRPr="00CA6D43">
        <w:rPr>
          <w:rFonts w:ascii="Times New Roman" w:hAnsi="Times New Roman"/>
          <w:szCs w:val="24"/>
          <w:lang w:val="id-ID"/>
        </w:rPr>
        <w:t xml:space="preserve">Terminal Petikemas Surabaya merupakan bagian dari PT. Pelindo III (Persero) bertanggung jawab atas kegiatan bongkar muat peti kemas baik kapal yang berasal dari  </w:t>
      </w:r>
      <w:r w:rsidRPr="00CA6D43">
        <w:rPr>
          <w:rFonts w:ascii="Times New Roman" w:hAnsi="Times New Roman"/>
          <w:szCs w:val="24"/>
          <w:lang w:val="id-ID"/>
        </w:rPr>
        <w:lastRenderedPageBreak/>
        <w:t>domestik maupun internasional. Terminal Petikemas Surabaya dilengkapi dengan berbagai fasilitas bongkar muat seperti Container Crane, RTG Crane, Head Truck, Lapangan Penumpukan, Dll . Berada di kawasan Pelabuhan Tanjung Perak yang termasuk Pelabuhan tersibuk kedua setelah Pelabuhan Tanjung Priok membuat Terminal Petikemas Surabaya harus dapat bekerja secara optimal terutama dalam proses bongkar muat agar tidak terjadi penumpukan antrian yang disebut Dwelling Time.</w:t>
      </w:r>
    </w:p>
    <w:p w14:paraId="7D9F42EF" w14:textId="04C23C67" w:rsidR="008C5222" w:rsidRPr="00CA6D43" w:rsidRDefault="008C5222" w:rsidP="008C5222">
      <w:pPr>
        <w:rPr>
          <w:rFonts w:ascii="Times New Roman" w:hAnsi="Times New Roman"/>
          <w:szCs w:val="24"/>
          <w:lang w:val="id-ID"/>
        </w:rPr>
      </w:pPr>
      <w:r w:rsidRPr="00CA6D43">
        <w:rPr>
          <w:rFonts w:ascii="Times New Roman" w:hAnsi="Times New Roman"/>
          <w:szCs w:val="24"/>
          <w:lang w:val="id-ID"/>
        </w:rPr>
        <w:t>Dwelling Time merupakan waktu tunggu bagi suatu peti kemas di pelabuhan ataupun terminal petikemas yang dihitung mulai ketika  dibongkar muat dan diangkat (unloading) dari kapal sampai peti kemas tersebut meninggalkan terminal petikemas ataupun pelabuhan melalui pintu utama</w:t>
      </w:r>
      <w:r w:rsidR="00AD2E74">
        <w:rPr>
          <w:rFonts w:ascii="Times New Roman" w:hAnsi="Times New Roman"/>
          <w:szCs w:val="24"/>
          <w:lang w:val="id-ID"/>
        </w:rPr>
        <w:t xml:space="preserve"> </w:t>
      </w:r>
      <w:r w:rsidR="001E4A30">
        <w:rPr>
          <w:rFonts w:ascii="Times New Roman" w:hAnsi="Times New Roman"/>
          <w:szCs w:val="24"/>
          <w:lang w:val="id-ID"/>
        </w:rPr>
        <w:fldChar w:fldCharType="begin" w:fldLock="1"/>
      </w:r>
      <w:r w:rsidR="001E4A30">
        <w:rPr>
          <w:rFonts w:ascii="Times New Roman" w:hAnsi="Times New Roman"/>
          <w:szCs w:val="24"/>
          <w:lang w:val="id-ID"/>
        </w:rPr>
        <w:instrText>ADDIN CSL_CITATION {"citationItems":[{"id":"ITEM-1","itemData":{"author":[{"dropping-particle":"","family":"Nugraha","given":"Wildan Adi","non-dropping-particle":"","parse-names":false,"suffix":""},{"dropping-particle":"","family":"Budiarto","given":"Untung","non-dropping-particle":"","parse-names":false,"suffix":""},{"dropping-particle":"","family":"Amiruddin","given":"Wilma","non-dropping-particle":"","parse-names":false,"suffix":""}],"container-title":"Jurnal Teknik Perkapalan","id":"ITEM-1","issue":"4","issued":{"date-parts":[["2015"]]},"publisher":"Diponegoro University","title":"Analisa Waktu Bongkar Muat Kapal Peti Kemas Pada Terminal III Pelabuhan Tanjung Priok Jakarta","type":"article-journal","volume":"3"},"uris":["http://www.mendeley.com/documents/?uuid=45c083a8-4904-49b9-b5bf-b0dfef71420d"]}],"mendeley":{"formattedCitation":"[3]","plainTextFormattedCitation":"[3]","previouslyFormattedCitation":"[3]"},"properties":{"noteIndex":0},"schema":"https://github.com/citation-style-language/schema/raw/master/csl-citation.json"}</w:instrText>
      </w:r>
      <w:r w:rsidR="001E4A30">
        <w:rPr>
          <w:rFonts w:ascii="Times New Roman" w:hAnsi="Times New Roman"/>
          <w:szCs w:val="24"/>
          <w:lang w:val="id-ID"/>
        </w:rPr>
        <w:fldChar w:fldCharType="separate"/>
      </w:r>
      <w:r w:rsidR="001E4A30" w:rsidRPr="001E4A30">
        <w:rPr>
          <w:rFonts w:ascii="Times New Roman" w:hAnsi="Times New Roman"/>
          <w:noProof/>
          <w:szCs w:val="24"/>
          <w:lang w:val="id-ID"/>
        </w:rPr>
        <w:t>[3]</w:t>
      </w:r>
      <w:r w:rsidR="001E4A30">
        <w:rPr>
          <w:rFonts w:ascii="Times New Roman" w:hAnsi="Times New Roman"/>
          <w:szCs w:val="24"/>
          <w:lang w:val="id-ID"/>
        </w:rPr>
        <w:fldChar w:fldCharType="end"/>
      </w:r>
      <w:r w:rsidRPr="00CA6D43">
        <w:rPr>
          <w:rFonts w:ascii="Times New Roman" w:hAnsi="Times New Roman"/>
          <w:szCs w:val="24"/>
          <w:lang w:val="id-ID"/>
        </w:rPr>
        <w:t>. Berdasarkan penelitian sebelumnya bahwa pada tahun 2013 lama waktu tunggu bongkar muat di Terminal Petikemas Surabaya masih berada di atas 5 hari</w:t>
      </w:r>
      <w:r w:rsidR="001E4A30">
        <w:rPr>
          <w:rFonts w:ascii="Times New Roman" w:hAnsi="Times New Roman"/>
          <w:szCs w:val="24"/>
          <w:lang w:val="id-ID"/>
        </w:rPr>
        <w:fldChar w:fldCharType="begin" w:fldLock="1"/>
      </w:r>
      <w:r w:rsidR="000A2490">
        <w:rPr>
          <w:rFonts w:ascii="Times New Roman" w:hAnsi="Times New Roman"/>
          <w:szCs w:val="24"/>
          <w:lang w:val="id-ID"/>
        </w:rPr>
        <w:instrText>ADDIN CSL_CITATION {"citationItems":[{"id":"ITEM-1","itemData":{"author":[{"dropping-particle":"","family":"Takola","given":"D M","non-dropping-particle":"","parse-names":false,"suffix":""}],"container-title":"International Journal of Management and Applied Science","id":"ITEM-1","issued":{"date-parts":[["2018"]]},"title":"Analysis of Import Container Dwelling Time in Surabaya Container Terminal (TPS) Port of Tanjung Perak","type":"article-journal"},"uris":["http://www.mendeley.com/documents/?uuid=c9fc63a8-4799-4836-a361-2c8c4b22ee1b"]}],"mendeley":{"formattedCitation":"[4]","plainTextFormattedCitation":"[4]","previouslyFormattedCitation":"[4]"},"properties":{"noteIndex":0},"schema":"https://github.com/citation-style-language/schema/raw/master/csl-citation.json"}</w:instrText>
      </w:r>
      <w:r w:rsidR="001E4A30">
        <w:rPr>
          <w:rFonts w:ascii="Times New Roman" w:hAnsi="Times New Roman"/>
          <w:szCs w:val="24"/>
          <w:lang w:val="id-ID"/>
        </w:rPr>
        <w:fldChar w:fldCharType="separate"/>
      </w:r>
      <w:r w:rsidR="001E4A30" w:rsidRPr="001E4A30">
        <w:rPr>
          <w:rFonts w:ascii="Times New Roman" w:hAnsi="Times New Roman"/>
          <w:noProof/>
          <w:szCs w:val="24"/>
          <w:lang w:val="id-ID"/>
        </w:rPr>
        <w:t>[4]</w:t>
      </w:r>
      <w:r w:rsidR="001E4A30">
        <w:rPr>
          <w:rFonts w:ascii="Times New Roman" w:hAnsi="Times New Roman"/>
          <w:szCs w:val="24"/>
          <w:lang w:val="id-ID"/>
        </w:rPr>
        <w:fldChar w:fldCharType="end"/>
      </w:r>
      <w:r w:rsidRPr="00CA6D43">
        <w:rPr>
          <w:rFonts w:ascii="Times New Roman" w:hAnsi="Times New Roman"/>
          <w:szCs w:val="24"/>
          <w:lang w:val="id-ID"/>
        </w:rPr>
        <w:t xml:space="preserve">. Tahap Pre-Clearance merupakan tahapan yang paling besar memberikan dampak terhadap lama dwelling time. Dikutip dari Bisnis.com, bahwa waktu tunggu bongkar muat tahun 2017 masih berada di angka 3,96 hari. </w:t>
      </w:r>
    </w:p>
    <w:p w14:paraId="01180703" w14:textId="27BE5D5B" w:rsidR="00013E9F" w:rsidRPr="00CA6D43" w:rsidRDefault="008C5222" w:rsidP="008C5222">
      <w:pPr>
        <w:rPr>
          <w:rFonts w:ascii="Times New Roman" w:hAnsi="Times New Roman"/>
          <w:szCs w:val="24"/>
          <w:lang w:val="id-ID"/>
        </w:rPr>
      </w:pPr>
      <w:r w:rsidRPr="00CA6D43">
        <w:rPr>
          <w:rFonts w:ascii="Times New Roman" w:hAnsi="Times New Roman"/>
          <w:szCs w:val="24"/>
          <w:lang w:val="id-ID"/>
        </w:rPr>
        <w:t>Dampak yang ditimbulkan akibat lamanya Dwelling Time adalah kerugian bagi pengusaha berada di angka 30 persen d</w:t>
      </w:r>
      <w:r w:rsidR="00847DE2" w:rsidRPr="00CA6D43">
        <w:rPr>
          <w:rFonts w:ascii="Times New Roman" w:hAnsi="Times New Roman"/>
          <w:szCs w:val="24"/>
          <w:lang w:val="id-ID"/>
        </w:rPr>
        <w:t>ari harga barang yang diimpor</w:t>
      </w:r>
      <w:r w:rsidR="00AD2E74">
        <w:rPr>
          <w:rFonts w:ascii="Times New Roman" w:hAnsi="Times New Roman"/>
          <w:szCs w:val="24"/>
          <w:lang w:val="id-ID"/>
        </w:rPr>
        <w:t xml:space="preserve"> </w:t>
      </w:r>
      <w:r w:rsidR="000A2490">
        <w:rPr>
          <w:rFonts w:ascii="Times New Roman" w:hAnsi="Times New Roman"/>
          <w:szCs w:val="24"/>
          <w:lang w:val="id-ID"/>
        </w:rPr>
        <w:fldChar w:fldCharType="begin" w:fldLock="1"/>
      </w:r>
      <w:r w:rsidR="000A2490">
        <w:rPr>
          <w:rFonts w:ascii="Times New Roman" w:hAnsi="Times New Roman"/>
          <w:szCs w:val="24"/>
          <w:lang w:val="id-ID"/>
        </w:rPr>
        <w:instrText>ADDIN CSL_CITATION {"citationItems":[{"id":"ITEM-1","itemData":{"URL":"https://economy.okezone.com/read/2015/08/01/320/1188928/pengusaha-kapal-kerugian-tambah-30-karena-dwelling-time","accessed":{"date-parts":[["2021","1","16"]]},"author":[{"dropping-particle":"","family":"Dhera Arizona Pratiwi","given":"","non-dropping-particle":"","parse-names":false,"suffix":""}],"container-title":"https://economy.okezone.com/","id":"ITEM-1","issued":{"date-parts":[["2015"]]},"title":"Pengusaha Kapal Kerugian Tambah 30% karena Dwelling Time","type":"webpage"},"uris":["http://www.mendeley.com/documents/?uuid=9012e37d-5039-4232-b75c-d0915c0fd168"]}],"mendeley":{"formattedCitation":"[5]","plainTextFormattedCitation":"[5]","previouslyFormattedCitation":"[5]"},"properties":{"noteIndex":0},"schema":"https://github.com/citation-style-language/schema/raw/master/csl-citation.json"}</w:instrText>
      </w:r>
      <w:r w:rsidR="000A2490">
        <w:rPr>
          <w:rFonts w:ascii="Times New Roman" w:hAnsi="Times New Roman"/>
          <w:szCs w:val="24"/>
          <w:lang w:val="id-ID"/>
        </w:rPr>
        <w:fldChar w:fldCharType="separate"/>
      </w:r>
      <w:r w:rsidR="000A2490" w:rsidRPr="000A2490">
        <w:rPr>
          <w:rFonts w:ascii="Times New Roman" w:hAnsi="Times New Roman"/>
          <w:noProof/>
          <w:szCs w:val="24"/>
          <w:lang w:val="id-ID"/>
        </w:rPr>
        <w:t>[5]</w:t>
      </w:r>
      <w:r w:rsidR="000A2490">
        <w:rPr>
          <w:rFonts w:ascii="Times New Roman" w:hAnsi="Times New Roman"/>
          <w:szCs w:val="24"/>
          <w:lang w:val="id-ID"/>
        </w:rPr>
        <w:fldChar w:fldCharType="end"/>
      </w:r>
      <w:r w:rsidRPr="00CA6D43">
        <w:rPr>
          <w:rFonts w:ascii="Times New Roman" w:hAnsi="Times New Roman"/>
          <w:szCs w:val="24"/>
          <w:lang w:val="id-ID"/>
        </w:rPr>
        <w:t>. Dwelling Time akan memberikan dampak yang cukup signifikan untuk pada sektor perekonomian dari dua hal. Pertama, menyebabkan ketidakpastian dalam proses ekspor sehingga akan merugikan industri lokal untuk menjual barang ke luar negeri. Kedua, penundaan pada proses impor akan memberikan biaya tambahan untuk bisnis domestik sehingga akan meningkat</w:t>
      </w:r>
      <w:r w:rsidR="00847DE2" w:rsidRPr="00CA6D43">
        <w:rPr>
          <w:rFonts w:ascii="Times New Roman" w:hAnsi="Times New Roman"/>
          <w:szCs w:val="24"/>
          <w:lang w:val="id-ID"/>
        </w:rPr>
        <w:t>kan harga konsumen di pasaran</w:t>
      </w:r>
      <w:r w:rsidR="00AD2E74">
        <w:rPr>
          <w:rFonts w:ascii="Times New Roman" w:hAnsi="Times New Roman"/>
          <w:szCs w:val="24"/>
          <w:lang w:val="id-ID"/>
        </w:rPr>
        <w:t xml:space="preserve"> </w:t>
      </w:r>
      <w:r w:rsidR="000A2490">
        <w:rPr>
          <w:rFonts w:ascii="Times New Roman" w:hAnsi="Times New Roman"/>
          <w:szCs w:val="24"/>
          <w:lang w:val="id-ID"/>
        </w:rPr>
        <w:fldChar w:fldCharType="begin" w:fldLock="1"/>
      </w:r>
      <w:r w:rsidR="000A2490">
        <w:rPr>
          <w:rFonts w:ascii="Times New Roman" w:hAnsi="Times New Roman"/>
          <w:szCs w:val="24"/>
          <w:lang w:val="id-ID"/>
        </w:rPr>
        <w:instrText>ADDIN CSL_CITATION {"citationItems":[{"id":"ITEM-1","itemData":{"author":[{"dropping-particle":"","family":"Anita","given":"Sherly Luthfi","non-dropping-particle":"","parse-names":false,"suffix":""},{"dropping-particle":"","family":"Asmadewa","given":"Indra","non-dropping-particle":"","parse-names":false,"suffix":""}],"container-title":"Jurnal perspektif bea dan cukai","id":"ITEM-1","issue":"1","issued":{"date-parts":[["2017"]]},"title":"Analisis dwelling time impor pada pelabuhan tanjung priok melalui penerapan theory of constraints","type":"article-journal","volume":"1"},"uris":["http://www.mendeley.com/documents/?uuid=ccf51ed6-8f85-4576-8a85-7cb02dadbffa"]}],"mendeley":{"formattedCitation":"[6]","plainTextFormattedCitation":"[6]","previouslyFormattedCitation":"[6]"},"properties":{"noteIndex":0},"schema":"https://github.com/citation-style-language/schema/raw/master/csl-citation.json"}</w:instrText>
      </w:r>
      <w:r w:rsidR="000A2490">
        <w:rPr>
          <w:rFonts w:ascii="Times New Roman" w:hAnsi="Times New Roman"/>
          <w:szCs w:val="24"/>
          <w:lang w:val="id-ID"/>
        </w:rPr>
        <w:fldChar w:fldCharType="separate"/>
      </w:r>
      <w:r w:rsidR="000A2490" w:rsidRPr="000A2490">
        <w:rPr>
          <w:rFonts w:ascii="Times New Roman" w:hAnsi="Times New Roman"/>
          <w:noProof/>
          <w:szCs w:val="24"/>
          <w:lang w:val="id-ID"/>
        </w:rPr>
        <w:t>[6]</w:t>
      </w:r>
      <w:r w:rsidR="000A2490">
        <w:rPr>
          <w:rFonts w:ascii="Times New Roman" w:hAnsi="Times New Roman"/>
          <w:szCs w:val="24"/>
          <w:lang w:val="id-ID"/>
        </w:rPr>
        <w:fldChar w:fldCharType="end"/>
      </w:r>
      <w:r w:rsidRPr="00CA6D43">
        <w:rPr>
          <w:rFonts w:ascii="Times New Roman" w:hAnsi="Times New Roman"/>
          <w:szCs w:val="24"/>
          <w:lang w:val="id-ID"/>
        </w:rPr>
        <w:t>.</w:t>
      </w:r>
      <w:r w:rsidR="008233F4" w:rsidRPr="00CA6D43">
        <w:rPr>
          <w:rFonts w:ascii="Times New Roman" w:hAnsi="Times New Roman"/>
          <w:szCs w:val="24"/>
          <w:lang w:val="id-ID"/>
        </w:rPr>
        <w:t xml:space="preserve"> </w:t>
      </w:r>
    </w:p>
    <w:p w14:paraId="7C99CE20" w14:textId="15AA288A" w:rsidR="00847DE2" w:rsidRPr="008C5222" w:rsidRDefault="00847DE2" w:rsidP="008C5222">
      <w:pPr>
        <w:rPr>
          <w:rFonts w:ascii="Times New Roman" w:hAnsi="Times New Roman"/>
          <w:sz w:val="24"/>
          <w:szCs w:val="24"/>
          <w:lang w:val="id-ID"/>
        </w:rPr>
      </w:pPr>
      <w:r w:rsidRPr="00CA6D43">
        <w:rPr>
          <w:rFonts w:ascii="Times New Roman" w:hAnsi="Times New Roman"/>
          <w:szCs w:val="24"/>
          <w:lang w:val="id-ID"/>
        </w:rPr>
        <w:t>Berdasarkan permasalahan tersebut, maka tujuan dari penelitian ini ialah untuk mengetahui lama waktu bongkar muat yang ada di Terminal Petikemas Surabaya dengan fasilitas yang terpasang dan prediksi arus peti kemas di Terminal Peti Kemas Surabaya pada tahun 2021 - 2025. Dengan demikian, akan didapatkan kesimpulan apakah waktu bongkar muat di Terminal Petikemas Surabaya masih berada pada standar yang telah ditentukan pemerintah dan apakah Terminal Petikemas Surabaya dapat mempertahankan standar waktu bongkar muat untuk 5 tahun kedepan.</w:t>
      </w:r>
      <w:r w:rsidRPr="00CA6D43">
        <w:rPr>
          <w:rFonts w:ascii="Times New Roman" w:hAnsi="Times New Roman"/>
          <w:sz w:val="28"/>
          <w:szCs w:val="24"/>
          <w:lang w:val="id-ID"/>
        </w:rPr>
        <w:t xml:space="preserve"> </w:t>
      </w:r>
    </w:p>
    <w:p w14:paraId="11D1AD73" w14:textId="3F0CAC74" w:rsidR="00013E9F" w:rsidRPr="00090ED3" w:rsidRDefault="00013E9F" w:rsidP="00197EAA">
      <w:pPr>
        <w:pStyle w:val="ListParagraph"/>
        <w:numPr>
          <w:ilvl w:val="0"/>
          <w:numId w:val="26"/>
        </w:numPr>
        <w:spacing w:before="360"/>
        <w:ind w:left="360" w:hanging="360"/>
        <w:rPr>
          <w:rFonts w:ascii="Times New Roman" w:hAnsi="Times New Roman"/>
          <w:b/>
          <w:sz w:val="24"/>
          <w:szCs w:val="24"/>
        </w:rPr>
      </w:pPr>
      <w:proofErr w:type="spellStart"/>
      <w:r w:rsidRPr="00090ED3">
        <w:rPr>
          <w:rFonts w:ascii="Times New Roman" w:hAnsi="Times New Roman"/>
          <w:b/>
          <w:sz w:val="24"/>
          <w:szCs w:val="24"/>
        </w:rPr>
        <w:t>Metodologi</w:t>
      </w:r>
      <w:proofErr w:type="spellEnd"/>
    </w:p>
    <w:p w14:paraId="33F7C076" w14:textId="4FF63639" w:rsidR="00AA2F4E" w:rsidRPr="00090ED3" w:rsidRDefault="00F7646F" w:rsidP="00FE271F">
      <w:pPr>
        <w:rPr>
          <w:rFonts w:ascii="Times New Roman" w:hAnsi="Times New Roman"/>
          <w:sz w:val="24"/>
          <w:szCs w:val="24"/>
        </w:rPr>
      </w:pPr>
      <w:r w:rsidRPr="00CA6D43">
        <w:rPr>
          <w:rFonts w:ascii="Times New Roman" w:hAnsi="Times New Roman"/>
          <w:szCs w:val="24"/>
          <w:lang w:val="id-ID"/>
        </w:rPr>
        <w:t xml:space="preserve">Metode yang digunakan dalam penelitian ini meliputi metode pengumpulan data, kemudian pengolahan data, dan analisis data. Pengumpulan data dilakukan dengan mencari </w:t>
      </w:r>
      <w:r w:rsidRPr="00CA6D43">
        <w:rPr>
          <w:rFonts w:ascii="Times New Roman" w:hAnsi="Times New Roman"/>
          <w:i/>
          <w:szCs w:val="24"/>
          <w:lang w:val="id-ID"/>
        </w:rPr>
        <w:t xml:space="preserve">layout </w:t>
      </w:r>
      <w:r w:rsidRPr="00CA6D43">
        <w:rPr>
          <w:rFonts w:ascii="Times New Roman" w:hAnsi="Times New Roman"/>
          <w:szCs w:val="24"/>
          <w:lang w:val="id-ID"/>
        </w:rPr>
        <w:t xml:space="preserve">Terminal Petikemas Surabaya, arus kedatangan kapal, fasilitas bongkar muat, arus peti kemas 2015 – 2020, siklus bongkar muat, dan data </w:t>
      </w:r>
      <w:r w:rsidRPr="00CA6D43">
        <w:rPr>
          <w:rFonts w:ascii="Times New Roman" w:hAnsi="Times New Roman"/>
          <w:i/>
          <w:szCs w:val="24"/>
          <w:lang w:val="id-ID"/>
        </w:rPr>
        <w:t>dwelling time</w:t>
      </w:r>
      <w:r w:rsidRPr="00CA6D43">
        <w:rPr>
          <w:rFonts w:ascii="Times New Roman" w:hAnsi="Times New Roman"/>
          <w:szCs w:val="24"/>
          <w:lang w:val="id-ID"/>
        </w:rPr>
        <w:t xml:space="preserve"> tahun 2015 - 2020. Kemudian, data yang telah didapatkan akan diolah untuk mendapatkan lamanya peralatan bongkar muat dalam membongkar sebuah peti kemas beserta siklus sebuah peti kemas dari dermaga sampai meninggalkan gerbang utama. Data yang telah diolah kemudian akan dianalisis menggunakan formula-formula dalam bentuk persamaan untuk mendapatkan prediksi arus peti kemas tahun 2021 – 2025. Hasil analisis diharapkan dapat mengidentifikasi berapakah lama waktu bongkar muat dengan fasilitas yang ada serta prediksi arus peti kemas tahun 2021 - 2025</w:t>
      </w:r>
      <w:r w:rsidR="00AA2F4E" w:rsidRPr="00CA6D43">
        <w:rPr>
          <w:rFonts w:ascii="Times New Roman" w:hAnsi="Times New Roman"/>
          <w:szCs w:val="24"/>
          <w:lang w:val="id-ID"/>
        </w:rPr>
        <w:t>.</w:t>
      </w:r>
      <w:r w:rsidR="00FE271F" w:rsidRPr="00CA6D43">
        <w:rPr>
          <w:rFonts w:ascii="Times New Roman" w:hAnsi="Times New Roman"/>
          <w:szCs w:val="24"/>
        </w:rPr>
        <w:t xml:space="preserve"> </w:t>
      </w:r>
    </w:p>
    <w:p w14:paraId="429F503D" w14:textId="34A5366E" w:rsidR="00E97402" w:rsidRPr="00090ED3" w:rsidRDefault="00AA2F4E" w:rsidP="008668D2">
      <w:pPr>
        <w:pStyle w:val="Heading2"/>
        <w:rPr>
          <w:rFonts w:ascii="Times New Roman" w:hAnsi="Times New Roman"/>
          <w:sz w:val="24"/>
          <w:szCs w:val="24"/>
        </w:rPr>
      </w:pPr>
      <w:proofErr w:type="spellStart"/>
      <w:r w:rsidRPr="00090ED3">
        <w:rPr>
          <w:rFonts w:ascii="Times New Roman" w:hAnsi="Times New Roman"/>
          <w:sz w:val="24"/>
          <w:szCs w:val="24"/>
        </w:rPr>
        <w:t>Metode</w:t>
      </w:r>
      <w:proofErr w:type="spellEnd"/>
      <w:r w:rsidRPr="00090ED3">
        <w:rPr>
          <w:rFonts w:ascii="Times New Roman" w:hAnsi="Times New Roman"/>
          <w:sz w:val="24"/>
          <w:szCs w:val="24"/>
        </w:rPr>
        <w:t xml:space="preserve"> </w:t>
      </w:r>
      <w:proofErr w:type="spellStart"/>
      <w:r w:rsidRPr="00090ED3">
        <w:rPr>
          <w:rFonts w:ascii="Times New Roman" w:hAnsi="Times New Roman"/>
          <w:sz w:val="24"/>
          <w:szCs w:val="24"/>
        </w:rPr>
        <w:t>Pengumpulan</w:t>
      </w:r>
      <w:proofErr w:type="spellEnd"/>
      <w:r w:rsidRPr="00090ED3">
        <w:rPr>
          <w:rFonts w:ascii="Times New Roman" w:hAnsi="Times New Roman"/>
          <w:sz w:val="24"/>
          <w:szCs w:val="24"/>
        </w:rPr>
        <w:t xml:space="preserve"> Data</w:t>
      </w:r>
    </w:p>
    <w:p w14:paraId="5C2F2446" w14:textId="1058BF86" w:rsidR="00186306" w:rsidRPr="00CA6D43" w:rsidRDefault="00186306" w:rsidP="00FE271F">
      <w:pPr>
        <w:rPr>
          <w:rFonts w:ascii="Times New Roman" w:hAnsi="Times New Roman"/>
          <w:szCs w:val="24"/>
          <w:lang w:val="id-ID"/>
        </w:rPr>
      </w:pPr>
      <w:r w:rsidRPr="00CA6D43">
        <w:rPr>
          <w:rFonts w:ascii="Times New Roman" w:hAnsi="Times New Roman"/>
          <w:szCs w:val="24"/>
          <w:lang w:val="id-ID"/>
        </w:rPr>
        <w:t xml:space="preserve">Data pada penelitian ini sebagian besar di dapatkan dari arsip Terminal Petikemas Surabaya seperti </w:t>
      </w:r>
      <w:r w:rsidRPr="00CA6D43">
        <w:rPr>
          <w:rFonts w:ascii="Times New Roman" w:hAnsi="Times New Roman"/>
          <w:i/>
          <w:szCs w:val="24"/>
          <w:lang w:val="id-ID"/>
        </w:rPr>
        <w:t>layout</w:t>
      </w:r>
      <w:r w:rsidRPr="00CA6D43">
        <w:rPr>
          <w:rFonts w:ascii="Times New Roman" w:hAnsi="Times New Roman"/>
          <w:szCs w:val="24"/>
          <w:lang w:val="id-ID"/>
        </w:rPr>
        <w:t xml:space="preserve"> Terminal Petikemas Surabaya, arus kedatangan kapal, arus peti kemas tahun 2015 – 2020, fasilitas bongkar muat, dan data </w:t>
      </w:r>
      <w:r w:rsidRPr="00CA6D43">
        <w:rPr>
          <w:rFonts w:ascii="Times New Roman" w:hAnsi="Times New Roman"/>
          <w:i/>
          <w:szCs w:val="24"/>
          <w:lang w:val="id-ID"/>
        </w:rPr>
        <w:t>dwelling time</w:t>
      </w:r>
      <w:r w:rsidRPr="00CA6D43">
        <w:rPr>
          <w:rFonts w:ascii="Times New Roman" w:hAnsi="Times New Roman"/>
          <w:szCs w:val="24"/>
          <w:lang w:val="id-ID"/>
        </w:rPr>
        <w:t xml:space="preserve">. Sementara itu untuk mendapatkan data siklus bongkar muat dilakukan pengamatan secara langsung, yaitu menghitung lama sebuah peti kemas di bongkar/muat dengan </w:t>
      </w:r>
      <w:r w:rsidRPr="00CA6D43">
        <w:rPr>
          <w:rFonts w:ascii="Times New Roman" w:hAnsi="Times New Roman"/>
          <w:i/>
          <w:szCs w:val="24"/>
          <w:lang w:val="id-ID"/>
        </w:rPr>
        <w:t>container crane</w:t>
      </w:r>
      <w:r w:rsidRPr="00CA6D43">
        <w:rPr>
          <w:rFonts w:ascii="Times New Roman" w:hAnsi="Times New Roman"/>
          <w:szCs w:val="24"/>
          <w:lang w:val="id-ID"/>
        </w:rPr>
        <w:t xml:space="preserve"> di dermaga, </w:t>
      </w:r>
      <w:r w:rsidRPr="00CA6D43">
        <w:rPr>
          <w:rFonts w:ascii="Times New Roman" w:hAnsi="Times New Roman"/>
          <w:i/>
          <w:szCs w:val="24"/>
          <w:lang w:val="id-ID"/>
        </w:rPr>
        <w:t>delivering</w:t>
      </w:r>
      <w:r w:rsidRPr="00CA6D43">
        <w:rPr>
          <w:rFonts w:ascii="Times New Roman" w:hAnsi="Times New Roman"/>
          <w:szCs w:val="24"/>
          <w:lang w:val="id-ID"/>
        </w:rPr>
        <w:t xml:space="preserve"> peti kemas dengan </w:t>
      </w:r>
      <w:r w:rsidRPr="00CA6D43">
        <w:rPr>
          <w:rFonts w:ascii="Times New Roman" w:hAnsi="Times New Roman"/>
          <w:i/>
          <w:szCs w:val="24"/>
          <w:lang w:val="id-ID"/>
        </w:rPr>
        <w:t>head truck</w:t>
      </w:r>
      <w:r w:rsidRPr="00CA6D43">
        <w:rPr>
          <w:rFonts w:ascii="Times New Roman" w:hAnsi="Times New Roman"/>
          <w:szCs w:val="24"/>
          <w:lang w:val="id-ID"/>
        </w:rPr>
        <w:t xml:space="preserve">, dan bongkar/muat peti kemas </w:t>
      </w:r>
      <w:r w:rsidRPr="00CA6D43">
        <w:rPr>
          <w:rFonts w:ascii="Times New Roman" w:hAnsi="Times New Roman"/>
          <w:i/>
          <w:szCs w:val="24"/>
          <w:lang w:val="id-ID"/>
        </w:rPr>
        <w:t>dengan rubber tyred gantry crane</w:t>
      </w:r>
      <w:r w:rsidRPr="00CA6D43">
        <w:rPr>
          <w:rFonts w:ascii="Times New Roman" w:hAnsi="Times New Roman"/>
          <w:szCs w:val="24"/>
          <w:lang w:val="id-ID"/>
        </w:rPr>
        <w:t xml:space="preserve"> di lapangan penumpukan.</w:t>
      </w:r>
    </w:p>
    <w:p w14:paraId="553D983F" w14:textId="77777777" w:rsidR="00186306" w:rsidRPr="00CA6D43" w:rsidRDefault="00186306" w:rsidP="00186306">
      <w:pPr>
        <w:rPr>
          <w:rFonts w:ascii="Times New Roman" w:hAnsi="Times New Roman"/>
          <w:szCs w:val="24"/>
          <w:lang w:val="id-ID"/>
        </w:rPr>
      </w:pPr>
      <w:r w:rsidRPr="00CA6D43">
        <w:rPr>
          <w:rFonts w:ascii="Times New Roman" w:hAnsi="Times New Roman"/>
          <w:szCs w:val="24"/>
          <w:lang w:val="id-ID"/>
        </w:rPr>
        <w:t>Adapun dasar – dasar teori yang dijadikan bahan literasi untuk pengolahan data pada penelitian antara lain :</w:t>
      </w:r>
    </w:p>
    <w:p w14:paraId="37068E2C" w14:textId="73FDB7C6" w:rsidR="00186306" w:rsidRPr="00CA6D43" w:rsidRDefault="00186306" w:rsidP="00186306">
      <w:pPr>
        <w:pStyle w:val="ListParagraph"/>
        <w:numPr>
          <w:ilvl w:val="0"/>
          <w:numId w:val="42"/>
        </w:numPr>
        <w:ind w:left="426"/>
        <w:rPr>
          <w:rFonts w:ascii="Times New Roman" w:hAnsi="Times New Roman"/>
          <w:szCs w:val="24"/>
          <w:lang w:val="id-ID"/>
        </w:rPr>
      </w:pPr>
      <w:r w:rsidRPr="00CA6D43">
        <w:rPr>
          <w:rFonts w:ascii="Times New Roman" w:hAnsi="Times New Roman"/>
          <w:szCs w:val="24"/>
          <w:lang w:val="id-ID"/>
        </w:rPr>
        <w:t>Peraturan Menteri Perhubungan</w:t>
      </w:r>
    </w:p>
    <w:p w14:paraId="1188FF82" w14:textId="1B3AEF6A" w:rsidR="00186306" w:rsidRPr="00CA6D43" w:rsidRDefault="00186306" w:rsidP="00186306">
      <w:pPr>
        <w:pStyle w:val="ListParagraph"/>
        <w:numPr>
          <w:ilvl w:val="0"/>
          <w:numId w:val="42"/>
        </w:numPr>
        <w:ind w:left="426"/>
        <w:rPr>
          <w:rFonts w:ascii="Times New Roman" w:hAnsi="Times New Roman"/>
          <w:szCs w:val="24"/>
          <w:lang w:val="id-ID"/>
        </w:rPr>
      </w:pPr>
      <w:r w:rsidRPr="00CA6D43">
        <w:rPr>
          <w:rFonts w:ascii="Times New Roman" w:hAnsi="Times New Roman"/>
          <w:szCs w:val="24"/>
          <w:lang w:val="id-ID"/>
        </w:rPr>
        <w:t>Peraturan Direktorat Jenderal Perhubungan Laut</w:t>
      </w:r>
    </w:p>
    <w:p w14:paraId="0D46A7F4" w14:textId="77777777" w:rsidR="00AD2E74" w:rsidRDefault="00186306" w:rsidP="00AD2E74">
      <w:pPr>
        <w:pStyle w:val="ListParagraph"/>
        <w:numPr>
          <w:ilvl w:val="0"/>
          <w:numId w:val="42"/>
        </w:numPr>
        <w:ind w:left="426"/>
        <w:rPr>
          <w:rFonts w:ascii="Times New Roman" w:hAnsi="Times New Roman"/>
          <w:szCs w:val="24"/>
          <w:lang w:val="id-ID"/>
        </w:rPr>
      </w:pPr>
      <w:r w:rsidRPr="00CA6D43">
        <w:rPr>
          <w:rFonts w:ascii="Times New Roman" w:hAnsi="Times New Roman"/>
          <w:szCs w:val="24"/>
          <w:lang w:val="id-ID"/>
        </w:rPr>
        <w:t>BukuuReferensi Kepelabuhan, EdisiIIII seri 05 dan 06</w:t>
      </w:r>
    </w:p>
    <w:p w14:paraId="37B83CEA" w14:textId="6A745DFD" w:rsidR="00186306" w:rsidRPr="00AD2E74" w:rsidRDefault="00186306" w:rsidP="00AD2E74">
      <w:pPr>
        <w:pStyle w:val="ListParagraph"/>
        <w:numPr>
          <w:ilvl w:val="0"/>
          <w:numId w:val="42"/>
        </w:numPr>
        <w:ind w:left="426"/>
        <w:rPr>
          <w:rFonts w:ascii="Times New Roman" w:hAnsi="Times New Roman"/>
          <w:szCs w:val="24"/>
          <w:lang w:val="id-ID"/>
        </w:rPr>
      </w:pPr>
      <w:r w:rsidRPr="00AD2E74">
        <w:rPr>
          <w:rFonts w:ascii="Times New Roman" w:hAnsi="Times New Roman"/>
          <w:szCs w:val="24"/>
          <w:lang w:val="id-ID"/>
        </w:rPr>
        <w:t>Jurnal dan data dari internet yang sesuai dengan tema Tugas Akhir ini</w:t>
      </w:r>
    </w:p>
    <w:p w14:paraId="5041D609" w14:textId="2383E4D2" w:rsidR="00E97402" w:rsidRPr="00090ED3" w:rsidRDefault="00186306" w:rsidP="008668D2">
      <w:pPr>
        <w:pStyle w:val="Heading2"/>
        <w:rPr>
          <w:rFonts w:ascii="Times New Roman" w:hAnsi="Times New Roman"/>
          <w:sz w:val="24"/>
          <w:szCs w:val="24"/>
        </w:rPr>
      </w:pPr>
      <w:r>
        <w:rPr>
          <w:rFonts w:ascii="Times New Roman" w:hAnsi="Times New Roman"/>
          <w:sz w:val="24"/>
          <w:szCs w:val="24"/>
          <w:lang w:val="id-ID"/>
        </w:rPr>
        <w:t>Metode Time Series</w:t>
      </w:r>
    </w:p>
    <w:p w14:paraId="222C2627" w14:textId="4B3185C2" w:rsidR="00186306" w:rsidRPr="00CA6D43" w:rsidRDefault="00186306" w:rsidP="00186306">
      <w:pPr>
        <w:rPr>
          <w:rFonts w:ascii="Times New Roman" w:hAnsi="Times New Roman"/>
          <w:szCs w:val="24"/>
          <w:lang w:val="id-ID"/>
        </w:rPr>
      </w:pPr>
      <w:r w:rsidRPr="00CA6D43">
        <w:rPr>
          <w:rFonts w:ascii="Times New Roman" w:hAnsi="Times New Roman"/>
          <w:szCs w:val="24"/>
          <w:lang w:val="id-ID"/>
        </w:rPr>
        <w:t>Peramalan (forecasting) merupakan sebuah kegiatan atau metode dalam memperkirakan apa yang mungkin terjadi pada masa yang akan datang melalui data yang relevan pada masa kini dan masa lalu kemudian menempatkannya ke masa yang akan datang dalam</w:t>
      </w:r>
      <w:r w:rsidR="008815D7" w:rsidRPr="00CA6D43">
        <w:rPr>
          <w:rFonts w:ascii="Times New Roman" w:hAnsi="Times New Roman"/>
          <w:szCs w:val="24"/>
          <w:lang w:val="id-ID"/>
        </w:rPr>
        <w:t xml:space="preserve"> suatu bentuk model matematis</w:t>
      </w:r>
      <w:r w:rsidR="00AD2E74">
        <w:rPr>
          <w:rFonts w:ascii="Times New Roman" w:hAnsi="Times New Roman"/>
          <w:szCs w:val="24"/>
          <w:lang w:val="id-ID"/>
        </w:rPr>
        <w:t xml:space="preserve"> </w:t>
      </w:r>
      <w:r w:rsidR="000A2490">
        <w:rPr>
          <w:rFonts w:ascii="Times New Roman" w:hAnsi="Times New Roman"/>
          <w:szCs w:val="24"/>
          <w:lang w:val="id-ID"/>
        </w:rPr>
        <w:fldChar w:fldCharType="begin" w:fldLock="1"/>
      </w:r>
      <w:r w:rsidR="000A2490">
        <w:rPr>
          <w:rFonts w:ascii="Times New Roman" w:hAnsi="Times New Roman"/>
          <w:szCs w:val="24"/>
          <w:lang w:val="id-ID"/>
        </w:rPr>
        <w:instrText>ADDIN CSL_CITATION {"citationItems":[{"id":"ITEM-1","itemData":{"author":[{"dropping-particle":"","family":"Lindasari","given":"Devi","non-dropping-particle":"","parse-names":false,"suffix":""}],"id":"ITEM-1","issued":{"date-parts":[["2017"]]},"publisher":"Institut Teknologi Sepuluh Nopember","title":"Peramalan Volume Bongkar Muat Non Petikemas Domestik di Empat Terminal Pelabuhan Tanjung Perak Menggunakan Metode Univariate dan Multivariate Time Series","type":"thesis"},"uris":["http://www.mendeley.com/documents/?uuid=51de6509-6684-4ed2-8997-53248a50c7d1"]}],"mendeley":{"formattedCitation":"[7]","plainTextFormattedCitation":"[7]","previouslyFormattedCitation":"[7]"},"properties":{"noteIndex":0},"schema":"https://github.com/citation-style-language/schema/raw/master/csl-citation.json"}</w:instrText>
      </w:r>
      <w:r w:rsidR="000A2490">
        <w:rPr>
          <w:rFonts w:ascii="Times New Roman" w:hAnsi="Times New Roman"/>
          <w:szCs w:val="24"/>
          <w:lang w:val="id-ID"/>
        </w:rPr>
        <w:fldChar w:fldCharType="separate"/>
      </w:r>
      <w:r w:rsidR="000A2490" w:rsidRPr="000A2490">
        <w:rPr>
          <w:rFonts w:ascii="Times New Roman" w:hAnsi="Times New Roman"/>
          <w:noProof/>
          <w:szCs w:val="24"/>
          <w:lang w:val="id-ID"/>
        </w:rPr>
        <w:t>[7]</w:t>
      </w:r>
      <w:r w:rsidR="000A2490">
        <w:rPr>
          <w:rFonts w:ascii="Times New Roman" w:hAnsi="Times New Roman"/>
          <w:szCs w:val="24"/>
          <w:lang w:val="id-ID"/>
        </w:rPr>
        <w:fldChar w:fldCharType="end"/>
      </w:r>
      <w:r w:rsidRPr="00CA6D43">
        <w:rPr>
          <w:rFonts w:ascii="Times New Roman" w:hAnsi="Times New Roman"/>
          <w:szCs w:val="24"/>
          <w:lang w:val="id-ID"/>
        </w:rPr>
        <w:t>. Dalam pendekatan peramalan dengan metode ini di butuhkan satu variabel jumlah peti kemas dan data yang dibutuhkan adalah data tentang perkembangan jumlah peti kemas dari tahun ke tahun sebelumnya.</w:t>
      </w:r>
    </w:p>
    <w:p w14:paraId="75AC9FC7" w14:textId="0E962FB0" w:rsidR="00186306" w:rsidRPr="00CA6D43" w:rsidRDefault="00186306" w:rsidP="00186306">
      <w:pPr>
        <w:rPr>
          <w:rFonts w:ascii="Times New Roman" w:hAnsi="Times New Roman"/>
          <w:szCs w:val="24"/>
          <w:lang w:val="id-ID"/>
        </w:rPr>
      </w:pPr>
      <w:r w:rsidRPr="00CA6D43">
        <w:rPr>
          <w:rFonts w:ascii="Times New Roman" w:hAnsi="Times New Roman"/>
          <w:szCs w:val="24"/>
          <w:lang w:val="id-ID"/>
        </w:rPr>
        <w:t>Melakukan peramalan terhadap jumlah peti kemas domestik di Terminal Petikemas Surabaya untuk tahun 2021 – 2025 dihitung dengan menggunakan persamaan dengan i merupakan angka pertumbah rata-rata.</w:t>
      </w:r>
    </w:p>
    <w:p w14:paraId="32B02D88" w14:textId="13C2AFBF" w:rsidR="00186306" w:rsidRDefault="00AD2E74" w:rsidP="00F635D8">
      <w:pPr>
        <w:ind w:firstLine="0"/>
        <w:jc w:val="right"/>
        <w:rPr>
          <w:rFonts w:ascii="Times New Roman" w:hAnsi="Times New Roman"/>
          <w:sz w:val="24"/>
          <w:szCs w:val="24"/>
          <w:lang w:val="id-ID"/>
        </w:rPr>
      </w:pPr>
      <m:oMath>
        <m:r>
          <w:rPr>
            <w:rFonts w:ascii="Cambria Math" w:hAnsi="Cambria Math"/>
            <w:szCs w:val="24"/>
            <w:lang w:val="id-ID"/>
          </w:rPr>
          <m:t xml:space="preserve">P=Po </m:t>
        </m:r>
        <m:d>
          <m:dPr>
            <m:ctrlPr>
              <w:rPr>
                <w:rFonts w:ascii="Cambria Math" w:hAnsi="Cambria Math"/>
                <w:i/>
                <w:szCs w:val="24"/>
                <w:lang w:val="id-ID"/>
              </w:rPr>
            </m:ctrlPr>
          </m:dPr>
          <m:e>
            <m:r>
              <w:rPr>
                <w:rFonts w:ascii="Cambria Math" w:hAnsi="Cambria Math"/>
                <w:szCs w:val="24"/>
                <w:lang w:val="id-ID"/>
              </w:rPr>
              <m:t>1+i</m:t>
            </m:r>
          </m:e>
        </m:d>
        <m:sSup>
          <m:sSupPr>
            <m:ctrlPr>
              <w:rPr>
                <w:rFonts w:ascii="Cambria Math" w:hAnsi="Cambria Math"/>
                <w:i/>
                <w:szCs w:val="24"/>
                <w:lang w:val="id-ID"/>
              </w:rPr>
            </m:ctrlPr>
          </m:sSupPr>
          <m:e>
            <m:r>
              <w:rPr>
                <w:rFonts w:ascii="Cambria Math" w:hAnsi="Cambria Math"/>
                <w:szCs w:val="24"/>
                <w:lang w:val="id-ID"/>
              </w:rPr>
              <m:t xml:space="preserve">Po </m:t>
            </m:r>
            <m:d>
              <m:dPr>
                <m:ctrlPr>
                  <w:rPr>
                    <w:rFonts w:ascii="Cambria Math" w:hAnsi="Cambria Math"/>
                    <w:i/>
                    <w:szCs w:val="24"/>
                    <w:lang w:val="id-ID"/>
                  </w:rPr>
                </m:ctrlPr>
              </m:dPr>
              <m:e>
                <m:r>
                  <w:rPr>
                    <w:rFonts w:ascii="Cambria Math" w:hAnsi="Cambria Math"/>
                    <w:szCs w:val="24"/>
                    <w:lang w:val="id-ID"/>
                  </w:rPr>
                  <m:t>1+i</m:t>
                </m:r>
              </m:e>
            </m:d>
          </m:e>
          <m:sup>
            <m:r>
              <w:rPr>
                <w:rFonts w:ascii="Cambria Math" w:hAnsi="Cambria Math"/>
                <w:szCs w:val="24"/>
                <w:lang w:val="id-ID"/>
              </w:rPr>
              <m:t>n</m:t>
            </m:r>
          </m:sup>
        </m:sSup>
      </m:oMath>
      <w:r w:rsidR="004937F4">
        <w:rPr>
          <w:rFonts w:ascii="Times New Roman" w:hAnsi="Times New Roman"/>
          <w:szCs w:val="24"/>
          <w:lang w:val="id-ID"/>
        </w:rPr>
        <w:t xml:space="preserve"> </w:t>
      </w:r>
      <w:r w:rsidR="004937F4">
        <w:rPr>
          <w:rFonts w:ascii="Times New Roman" w:hAnsi="Times New Roman"/>
          <w:szCs w:val="24"/>
          <w:lang w:val="id-ID"/>
        </w:rPr>
        <w:tab/>
      </w:r>
      <w:r w:rsidR="004937F4">
        <w:rPr>
          <w:rFonts w:ascii="Times New Roman" w:hAnsi="Times New Roman"/>
          <w:szCs w:val="24"/>
          <w:lang w:val="id-ID"/>
        </w:rPr>
        <w:tab/>
      </w:r>
      <w:r w:rsidR="004937F4">
        <w:rPr>
          <w:rFonts w:ascii="Times New Roman" w:hAnsi="Times New Roman"/>
          <w:szCs w:val="24"/>
          <w:lang w:val="id-ID"/>
        </w:rPr>
        <w:tab/>
      </w:r>
      <w:r w:rsidR="004937F4">
        <w:rPr>
          <w:rFonts w:ascii="Times New Roman" w:hAnsi="Times New Roman"/>
          <w:szCs w:val="24"/>
          <w:lang w:val="id-ID"/>
        </w:rPr>
        <w:tab/>
      </w:r>
      <w:r w:rsidR="004937F4">
        <w:rPr>
          <w:rFonts w:ascii="Times New Roman" w:hAnsi="Times New Roman"/>
          <w:szCs w:val="24"/>
          <w:lang w:val="id-ID"/>
        </w:rPr>
        <w:tab/>
      </w:r>
      <w:r w:rsidR="004937F4">
        <w:rPr>
          <w:rFonts w:ascii="Times New Roman" w:hAnsi="Times New Roman"/>
          <w:szCs w:val="24"/>
          <w:lang w:val="id-ID"/>
        </w:rPr>
        <w:tab/>
      </w:r>
      <w:r w:rsidR="004937F4">
        <w:rPr>
          <w:rFonts w:ascii="Times New Roman" w:hAnsi="Times New Roman"/>
          <w:szCs w:val="24"/>
          <w:lang w:val="id-ID"/>
        </w:rPr>
        <w:tab/>
      </w:r>
      <w:r w:rsidR="004937F4">
        <w:rPr>
          <w:rFonts w:ascii="Times New Roman" w:hAnsi="Times New Roman"/>
          <w:szCs w:val="24"/>
          <w:lang w:val="id-ID"/>
        </w:rPr>
        <w:tab/>
      </w:r>
      <w:r w:rsidR="004937F4">
        <w:rPr>
          <w:rFonts w:ascii="Times New Roman" w:hAnsi="Times New Roman"/>
          <w:szCs w:val="24"/>
          <w:lang w:val="id-ID"/>
        </w:rPr>
        <w:tab/>
      </w:r>
      <w:r w:rsidR="004937F4">
        <w:rPr>
          <w:rFonts w:ascii="Times New Roman" w:hAnsi="Times New Roman"/>
          <w:szCs w:val="24"/>
          <w:lang w:val="id-ID"/>
        </w:rPr>
        <w:tab/>
      </w:r>
      <w:r w:rsidR="004937F4">
        <w:rPr>
          <w:rFonts w:ascii="Times New Roman" w:hAnsi="Times New Roman"/>
          <w:szCs w:val="24"/>
          <w:lang w:val="id-ID"/>
        </w:rPr>
        <w:tab/>
      </w:r>
      <w:r>
        <w:rPr>
          <w:rFonts w:ascii="Times New Roman" w:hAnsi="Times New Roman"/>
          <w:szCs w:val="24"/>
          <w:lang w:val="id-ID"/>
        </w:rPr>
        <w:t>(1)</w:t>
      </w:r>
    </w:p>
    <w:p w14:paraId="0392CBB0" w14:textId="31B8520E" w:rsidR="00186306" w:rsidRDefault="00186306" w:rsidP="008668D2">
      <w:pPr>
        <w:pStyle w:val="Heading2"/>
        <w:rPr>
          <w:rFonts w:ascii="Times New Roman" w:hAnsi="Times New Roman"/>
          <w:sz w:val="24"/>
          <w:szCs w:val="24"/>
          <w:lang w:val="id-ID"/>
        </w:rPr>
      </w:pPr>
      <w:r>
        <w:rPr>
          <w:rFonts w:ascii="Times New Roman" w:hAnsi="Times New Roman"/>
          <w:sz w:val="24"/>
          <w:szCs w:val="24"/>
          <w:lang w:val="id-ID"/>
        </w:rPr>
        <w:t>Metode Regresi Linear</w:t>
      </w:r>
    </w:p>
    <w:p w14:paraId="0730AA59" w14:textId="6E9A1429" w:rsidR="00186306" w:rsidRPr="00CA6D43" w:rsidRDefault="008815D7" w:rsidP="00186306">
      <w:pPr>
        <w:rPr>
          <w:rFonts w:ascii="Times New Roman" w:hAnsi="Times New Roman"/>
          <w:lang w:val="id-ID"/>
        </w:rPr>
      </w:pPr>
      <w:r w:rsidRPr="00CA6D43">
        <w:rPr>
          <w:rFonts w:ascii="Times New Roman" w:hAnsi="Times New Roman"/>
          <w:lang w:val="id-ID"/>
        </w:rPr>
        <w:t>Analisis regresi adalah suatu bagian dalam perhitungan statistika yang mana dapat mengetahui hubungan antara variabel terikat yang diberi notasi Y ke dalam  variabel bebas yang bernotasi X1,…,Xp. Metode ini sering digunakan untuk memprediksi nilai Y pada nilai X yang berbeda-beda. Peramalan dengan metode regresi linear dengan memasukan variabel yang berupa arus peti kemas tahun 2015 – 2020 ke dalam persamaa</w:t>
      </w:r>
      <w:r w:rsidR="000A2490">
        <w:rPr>
          <w:rFonts w:ascii="Times New Roman" w:hAnsi="Times New Roman"/>
          <w:lang w:val="id-ID"/>
        </w:rPr>
        <w:t xml:space="preserve"> regresi linear sederhana yaitu</w:t>
      </w:r>
      <w:r w:rsidR="000A2490">
        <w:rPr>
          <w:rFonts w:ascii="Times New Roman" w:hAnsi="Times New Roman"/>
          <w:lang w:val="id-ID"/>
        </w:rPr>
        <w:fldChar w:fldCharType="begin" w:fldLock="1"/>
      </w:r>
      <w:r w:rsidR="000A2490">
        <w:rPr>
          <w:rFonts w:ascii="Times New Roman" w:hAnsi="Times New Roman"/>
          <w:lang w:val="id-ID"/>
        </w:rPr>
        <w:instrText>ADDIN CSL_CITATION {"citationItems":[{"id":"ITEM-1","itemData":{"author":[{"dropping-particle":"","family":"Aryandi","given":"Septya Kukuh","non-dropping-particle":"","parse-names":false,"suffix":""}],"id":"ITEM-1","issued":{"date-parts":[["2015"]]},"publisher":"Institut Teknologi Sepuluh Nopember","title":"Analisis kebutuhan container yard terminal multipurpose Teluk Lamong Surabaya","type":"thesis"},"uris":["http://www.mendeley.com/documents/?uuid=9d9ec1ff-59bf-49d3-a75e-86eba5e0c73a"]}],"mendeley":{"formattedCitation":"[8]","plainTextFormattedCitation":"[8]","previouslyFormattedCitation":"[8]"},"properties":{"noteIndex":0},"schema":"https://github.com/citation-style-language/schema/raw/master/csl-citation.json"}</w:instrText>
      </w:r>
      <w:r w:rsidR="000A2490">
        <w:rPr>
          <w:rFonts w:ascii="Times New Roman" w:hAnsi="Times New Roman"/>
          <w:lang w:val="id-ID"/>
        </w:rPr>
        <w:fldChar w:fldCharType="separate"/>
      </w:r>
      <w:r w:rsidR="000A2490" w:rsidRPr="000A2490">
        <w:rPr>
          <w:rFonts w:ascii="Times New Roman" w:hAnsi="Times New Roman"/>
          <w:noProof/>
          <w:lang w:val="id-ID"/>
        </w:rPr>
        <w:t>[8]</w:t>
      </w:r>
      <w:r w:rsidR="000A2490">
        <w:rPr>
          <w:rFonts w:ascii="Times New Roman" w:hAnsi="Times New Roman"/>
          <w:lang w:val="id-ID"/>
        </w:rPr>
        <w:fldChar w:fldCharType="end"/>
      </w:r>
      <w:r w:rsidRPr="00CA6D43">
        <w:rPr>
          <w:rFonts w:ascii="Times New Roman" w:hAnsi="Times New Roman"/>
          <w:lang w:val="id-ID"/>
        </w:rPr>
        <w:t>:</w:t>
      </w:r>
    </w:p>
    <w:p w14:paraId="26E09F27" w14:textId="7CFAB455" w:rsidR="008815D7" w:rsidRPr="00CA6D43" w:rsidRDefault="008815D7" w:rsidP="00F635D8">
      <w:pPr>
        <w:spacing w:line="360" w:lineRule="auto"/>
        <w:ind w:firstLine="0"/>
        <w:jc w:val="right"/>
        <w:rPr>
          <w:rFonts w:ascii="Times New Roman" w:hAnsi="Times New Roman"/>
          <w:szCs w:val="24"/>
          <w:lang w:val="id-ID"/>
        </w:rPr>
      </w:pPr>
      <w:r w:rsidRPr="00CA6D43">
        <w:rPr>
          <w:rFonts w:ascii="Times New Roman" w:hAnsi="Times New Roman"/>
          <w:szCs w:val="24"/>
        </w:rPr>
        <w:t xml:space="preserve">Y = a + </w:t>
      </w:r>
      <w:proofErr w:type="spellStart"/>
      <w:r w:rsidRPr="00CA6D43">
        <w:rPr>
          <w:rFonts w:ascii="Times New Roman" w:hAnsi="Times New Roman"/>
          <w:szCs w:val="24"/>
        </w:rPr>
        <w:t>bX</w:t>
      </w:r>
      <w:proofErr w:type="spellEnd"/>
      <w:r w:rsidRPr="00CA6D43">
        <w:rPr>
          <w:rFonts w:ascii="Times New Roman" w:hAnsi="Times New Roman"/>
          <w:szCs w:val="24"/>
        </w:rPr>
        <w:tab/>
      </w:r>
      <w:r w:rsidRPr="00CA6D43">
        <w:rPr>
          <w:rFonts w:ascii="Times New Roman" w:hAnsi="Times New Roman"/>
          <w:szCs w:val="24"/>
        </w:rPr>
        <w:tab/>
      </w:r>
      <w:r w:rsidRPr="00CA6D43">
        <w:rPr>
          <w:rFonts w:ascii="Times New Roman" w:hAnsi="Times New Roman"/>
          <w:szCs w:val="24"/>
        </w:rPr>
        <w:tab/>
      </w:r>
      <w:r w:rsidRPr="00CA6D43">
        <w:rPr>
          <w:rFonts w:ascii="Times New Roman" w:hAnsi="Times New Roman"/>
          <w:szCs w:val="24"/>
        </w:rPr>
        <w:tab/>
      </w:r>
      <w:r w:rsidRPr="00CA6D43">
        <w:rPr>
          <w:rFonts w:ascii="Times New Roman" w:hAnsi="Times New Roman"/>
          <w:szCs w:val="24"/>
        </w:rPr>
        <w:tab/>
      </w:r>
      <w:r w:rsidRPr="00CA6D43">
        <w:rPr>
          <w:rFonts w:ascii="Times New Roman" w:hAnsi="Times New Roman"/>
          <w:szCs w:val="24"/>
        </w:rPr>
        <w:tab/>
      </w:r>
      <w:r w:rsidRPr="00CA6D43">
        <w:rPr>
          <w:rFonts w:ascii="Times New Roman" w:hAnsi="Times New Roman"/>
          <w:szCs w:val="24"/>
        </w:rPr>
        <w:tab/>
      </w:r>
      <w:r w:rsidRPr="00CA6D43">
        <w:rPr>
          <w:rFonts w:ascii="Times New Roman" w:hAnsi="Times New Roman"/>
          <w:szCs w:val="24"/>
        </w:rPr>
        <w:tab/>
      </w:r>
      <w:r w:rsidRPr="00CA6D43">
        <w:rPr>
          <w:rFonts w:ascii="Times New Roman" w:hAnsi="Times New Roman"/>
          <w:szCs w:val="24"/>
        </w:rPr>
        <w:tab/>
      </w:r>
      <w:r w:rsidRPr="00CA6D43">
        <w:rPr>
          <w:rFonts w:ascii="Times New Roman" w:hAnsi="Times New Roman"/>
          <w:szCs w:val="24"/>
        </w:rPr>
        <w:tab/>
      </w:r>
      <w:r w:rsidRPr="00CA6D43">
        <w:rPr>
          <w:rFonts w:ascii="Times New Roman" w:hAnsi="Times New Roman"/>
          <w:szCs w:val="24"/>
        </w:rPr>
        <w:tab/>
      </w:r>
      <w:r w:rsidRPr="00CA6D43">
        <w:rPr>
          <w:rFonts w:ascii="Times New Roman" w:hAnsi="Times New Roman"/>
          <w:szCs w:val="24"/>
        </w:rPr>
        <w:tab/>
      </w:r>
      <w:r w:rsidRPr="00CA6D43">
        <w:rPr>
          <w:rFonts w:ascii="Times New Roman" w:hAnsi="Times New Roman"/>
          <w:szCs w:val="24"/>
        </w:rPr>
        <w:tab/>
      </w:r>
      <w:r w:rsidRPr="00CA6D43">
        <w:rPr>
          <w:rFonts w:ascii="Times New Roman" w:hAnsi="Times New Roman"/>
          <w:szCs w:val="24"/>
        </w:rPr>
        <w:tab/>
      </w:r>
      <w:r w:rsidRPr="00CA6D43">
        <w:rPr>
          <w:rFonts w:ascii="Times New Roman" w:hAnsi="Times New Roman"/>
          <w:szCs w:val="24"/>
        </w:rPr>
        <w:tab/>
      </w:r>
      <w:r w:rsidRPr="00CA6D43">
        <w:rPr>
          <w:rFonts w:ascii="Times New Roman" w:hAnsi="Times New Roman"/>
          <w:szCs w:val="24"/>
        </w:rPr>
        <w:tab/>
      </w:r>
      <w:r w:rsidRPr="00CA6D43">
        <w:rPr>
          <w:rFonts w:ascii="Times New Roman" w:hAnsi="Times New Roman"/>
          <w:szCs w:val="24"/>
        </w:rPr>
        <w:tab/>
      </w:r>
      <w:r w:rsidRPr="00CA6D43">
        <w:rPr>
          <w:rFonts w:ascii="Times New Roman" w:hAnsi="Times New Roman"/>
          <w:szCs w:val="24"/>
          <w:lang w:val="id-ID"/>
        </w:rPr>
        <w:t>(2)</w:t>
      </w:r>
    </w:p>
    <w:p w14:paraId="30466A77" w14:textId="50D9A531" w:rsidR="008815D7" w:rsidRPr="00CA6D43" w:rsidRDefault="008815D7" w:rsidP="00F635D8">
      <w:pPr>
        <w:pStyle w:val="ListParagraph"/>
        <w:tabs>
          <w:tab w:val="left" w:pos="426"/>
        </w:tabs>
        <w:adjustRightInd w:val="0"/>
        <w:spacing w:line="360" w:lineRule="auto"/>
        <w:ind w:left="0" w:firstLine="0"/>
        <w:jc w:val="right"/>
        <w:rPr>
          <w:rFonts w:ascii="Times New Roman" w:hAnsi="Times New Roman"/>
          <w:bCs/>
          <w:szCs w:val="24"/>
          <w:lang w:val="id-ID"/>
        </w:rPr>
      </w:pPr>
      <m:oMath>
        <m:r>
          <w:rPr>
            <w:rFonts w:ascii="Cambria Math" w:hAnsi="Cambria Math"/>
            <w:szCs w:val="24"/>
          </w:rPr>
          <m:t>b</m:t>
        </m:r>
        <m:r>
          <w:rPr>
            <w:rFonts w:ascii="Cambria Math" w:hAnsi="Cambria Math"/>
            <w:szCs w:val="24"/>
            <w:lang w:val="id-ID"/>
          </w:rPr>
          <m:t xml:space="preserve"> </m:t>
        </m:r>
        <m:r>
          <w:rPr>
            <w:rFonts w:ascii="Cambria Math" w:hAnsi="Cambria Math"/>
            <w:szCs w:val="24"/>
          </w:rPr>
          <m:t xml:space="preserve">= </m:t>
        </m:r>
        <m:f>
          <m:fPr>
            <m:ctrlPr>
              <w:rPr>
                <w:rFonts w:ascii="Cambria Math" w:hAnsi="Cambria Math"/>
                <w:bCs/>
                <w:i/>
                <w:szCs w:val="24"/>
              </w:rPr>
            </m:ctrlPr>
          </m:fPr>
          <m:num>
            <m:r>
              <w:rPr>
                <w:rFonts w:ascii="Cambria Math" w:hAnsi="Cambria Math"/>
                <w:szCs w:val="24"/>
              </w:rPr>
              <m:t>n</m:t>
            </m:r>
            <m:d>
              <m:dPr>
                <m:ctrlPr>
                  <w:rPr>
                    <w:rFonts w:ascii="Cambria Math" w:hAnsi="Cambria Math"/>
                    <w:bCs/>
                    <w:szCs w:val="24"/>
                  </w:rPr>
                </m:ctrlPr>
              </m:dPr>
              <m:e>
                <m:r>
                  <w:rPr>
                    <w:rFonts w:ascii="Cambria Math" w:hAnsi="Cambria Math"/>
                    <w:szCs w:val="24"/>
                  </w:rPr>
                  <m:t>∑xy</m:t>
                </m:r>
              </m:e>
            </m:d>
            <m:r>
              <w:rPr>
                <w:rFonts w:ascii="Cambria Math" w:hAnsi="Cambria Math"/>
                <w:szCs w:val="24"/>
              </w:rPr>
              <m:t>-(∑x)(∑y)</m:t>
            </m:r>
          </m:num>
          <m:den>
            <m:r>
              <w:rPr>
                <w:rFonts w:ascii="Cambria Math" w:hAnsi="Cambria Math"/>
                <w:szCs w:val="24"/>
              </w:rPr>
              <m:t>n</m:t>
            </m:r>
            <m:d>
              <m:dPr>
                <m:ctrlPr>
                  <w:rPr>
                    <w:rFonts w:ascii="Cambria Math" w:hAnsi="Cambria Math"/>
                    <w:bCs/>
                    <w:szCs w:val="24"/>
                  </w:rPr>
                </m:ctrlPr>
              </m:dPr>
              <m:e>
                <m:r>
                  <w:rPr>
                    <w:rFonts w:ascii="Cambria Math" w:hAnsi="Cambria Math"/>
                    <w:szCs w:val="24"/>
                  </w:rPr>
                  <m:t>∑</m:t>
                </m:r>
                <m:sSup>
                  <m:sSupPr>
                    <m:ctrlPr>
                      <w:rPr>
                        <w:rFonts w:ascii="Cambria Math" w:hAnsi="Cambria Math"/>
                        <w:bCs/>
                        <w:szCs w:val="24"/>
                      </w:rPr>
                    </m:ctrlPr>
                  </m:sSupPr>
                  <m:e>
                    <m:r>
                      <w:rPr>
                        <w:rFonts w:ascii="Cambria Math" w:hAnsi="Cambria Math"/>
                        <w:szCs w:val="24"/>
                      </w:rPr>
                      <m:t>x</m:t>
                    </m:r>
                  </m:e>
                  <m:sup>
                    <m:r>
                      <w:rPr>
                        <w:rFonts w:ascii="Cambria Math" w:hAnsi="Cambria Math"/>
                        <w:szCs w:val="24"/>
                      </w:rPr>
                      <m:t>2</m:t>
                    </m:r>
                  </m:sup>
                </m:sSup>
                <m:ctrlPr>
                  <w:rPr>
                    <w:rFonts w:ascii="Cambria Math" w:hAnsi="Cambria Math"/>
                    <w:bCs/>
                    <w:i/>
                    <w:szCs w:val="24"/>
                  </w:rPr>
                </m:ctrlPr>
              </m:e>
            </m:d>
            <m:r>
              <w:rPr>
                <w:rFonts w:ascii="Cambria Math" w:hAnsi="Cambria Math"/>
                <w:szCs w:val="24"/>
              </w:rPr>
              <m:t>-(∑</m:t>
            </m:r>
            <m:sSup>
              <m:sSupPr>
                <m:ctrlPr>
                  <w:rPr>
                    <w:rFonts w:ascii="Cambria Math" w:hAnsi="Cambria Math"/>
                    <w:bCs/>
                    <w:szCs w:val="24"/>
                  </w:rPr>
                </m:ctrlPr>
              </m:sSupPr>
              <m:e>
                <m:r>
                  <w:rPr>
                    <w:rFonts w:ascii="Cambria Math" w:hAnsi="Cambria Math"/>
                    <w:szCs w:val="24"/>
                  </w:rPr>
                  <m:t>x)</m:t>
                </m:r>
              </m:e>
              <m:sup>
                <m:r>
                  <w:rPr>
                    <w:rFonts w:ascii="Cambria Math" w:hAnsi="Cambria Math"/>
                    <w:szCs w:val="24"/>
                  </w:rPr>
                  <m:t>2</m:t>
                </m:r>
              </m:sup>
            </m:sSup>
          </m:den>
        </m:f>
      </m:oMath>
      <w:r w:rsidR="00362A77" w:rsidRPr="00CA6D43">
        <w:rPr>
          <w:rFonts w:ascii="Times New Roman" w:hAnsi="Times New Roman"/>
          <w:bCs/>
          <w:i/>
          <w:szCs w:val="24"/>
          <w:lang w:val="id-ID"/>
        </w:rPr>
        <w:t xml:space="preserve"> </w:t>
      </w:r>
      <w:r w:rsidR="00362A77" w:rsidRPr="00CA6D43">
        <w:rPr>
          <w:rFonts w:ascii="Times New Roman" w:hAnsi="Times New Roman"/>
          <w:bCs/>
          <w:i/>
          <w:szCs w:val="24"/>
          <w:lang w:val="id-ID"/>
        </w:rPr>
        <w:tab/>
      </w:r>
      <w:r w:rsidR="00362A77" w:rsidRPr="00CA6D43">
        <w:rPr>
          <w:rFonts w:ascii="Times New Roman" w:hAnsi="Times New Roman"/>
          <w:bCs/>
          <w:i/>
          <w:szCs w:val="24"/>
          <w:lang w:val="id-ID"/>
        </w:rPr>
        <w:tab/>
      </w:r>
      <w:r w:rsidR="00362A77" w:rsidRPr="00CA6D43">
        <w:rPr>
          <w:rFonts w:ascii="Times New Roman" w:hAnsi="Times New Roman"/>
          <w:bCs/>
          <w:i/>
          <w:szCs w:val="24"/>
          <w:lang w:val="id-ID"/>
        </w:rPr>
        <w:tab/>
      </w:r>
      <w:r w:rsidR="00362A77" w:rsidRPr="00CA6D43">
        <w:rPr>
          <w:rFonts w:ascii="Times New Roman" w:hAnsi="Times New Roman"/>
          <w:bCs/>
          <w:i/>
          <w:szCs w:val="24"/>
          <w:lang w:val="id-ID"/>
        </w:rPr>
        <w:tab/>
      </w:r>
      <w:r w:rsidR="00362A77" w:rsidRPr="00CA6D43">
        <w:rPr>
          <w:rFonts w:ascii="Times New Roman" w:hAnsi="Times New Roman"/>
          <w:bCs/>
          <w:i/>
          <w:szCs w:val="24"/>
          <w:lang w:val="id-ID"/>
        </w:rPr>
        <w:tab/>
      </w:r>
      <w:r w:rsidR="00362A77" w:rsidRPr="00CA6D43">
        <w:rPr>
          <w:rFonts w:ascii="Times New Roman" w:hAnsi="Times New Roman"/>
          <w:bCs/>
          <w:i/>
          <w:szCs w:val="24"/>
          <w:lang w:val="id-ID"/>
        </w:rPr>
        <w:tab/>
      </w:r>
      <w:r w:rsidR="00362A77" w:rsidRPr="00CA6D43">
        <w:rPr>
          <w:rFonts w:ascii="Times New Roman" w:hAnsi="Times New Roman"/>
          <w:bCs/>
          <w:i/>
          <w:szCs w:val="24"/>
          <w:lang w:val="id-ID"/>
        </w:rPr>
        <w:tab/>
      </w:r>
      <w:r w:rsidR="00362A77" w:rsidRPr="00CA6D43">
        <w:rPr>
          <w:rFonts w:ascii="Times New Roman" w:hAnsi="Times New Roman"/>
          <w:bCs/>
          <w:i/>
          <w:szCs w:val="24"/>
          <w:lang w:val="id-ID"/>
        </w:rPr>
        <w:tab/>
      </w:r>
      <w:r w:rsidR="00CA6D43">
        <w:rPr>
          <w:rFonts w:ascii="Times New Roman" w:hAnsi="Times New Roman"/>
          <w:bCs/>
          <w:i/>
          <w:szCs w:val="24"/>
          <w:lang w:val="id-ID"/>
        </w:rPr>
        <w:tab/>
      </w:r>
      <w:r w:rsidR="00362A77" w:rsidRPr="00CA6D43">
        <w:rPr>
          <w:rFonts w:ascii="Times New Roman" w:hAnsi="Times New Roman"/>
          <w:bCs/>
          <w:i/>
          <w:szCs w:val="24"/>
          <w:lang w:val="id-ID"/>
        </w:rPr>
        <w:tab/>
      </w:r>
      <w:r w:rsidR="00362A77" w:rsidRPr="00CA6D43">
        <w:rPr>
          <w:rFonts w:ascii="Times New Roman" w:hAnsi="Times New Roman"/>
          <w:bCs/>
          <w:i/>
          <w:szCs w:val="24"/>
          <w:lang w:val="id-ID"/>
        </w:rPr>
        <w:tab/>
      </w:r>
      <w:r w:rsidR="00362A77" w:rsidRPr="00CA6D43">
        <w:rPr>
          <w:rFonts w:ascii="Times New Roman" w:hAnsi="Times New Roman"/>
          <w:bCs/>
          <w:i/>
          <w:szCs w:val="24"/>
          <w:lang w:val="id-ID"/>
        </w:rPr>
        <w:tab/>
      </w:r>
      <w:r w:rsidR="00362A77" w:rsidRPr="00CA6D43">
        <w:rPr>
          <w:rFonts w:ascii="Times New Roman" w:hAnsi="Times New Roman"/>
          <w:bCs/>
          <w:i/>
          <w:szCs w:val="24"/>
          <w:lang w:val="id-ID"/>
        </w:rPr>
        <w:tab/>
      </w:r>
      <w:r w:rsidR="00362A77" w:rsidRPr="00CA6D43">
        <w:rPr>
          <w:rFonts w:ascii="Times New Roman" w:hAnsi="Times New Roman"/>
          <w:bCs/>
          <w:szCs w:val="24"/>
          <w:lang w:val="id-ID"/>
        </w:rPr>
        <w:t>(3)</w:t>
      </w:r>
    </w:p>
    <w:p w14:paraId="7B58C11D" w14:textId="69EF9000" w:rsidR="008815D7" w:rsidRPr="00CA6D43" w:rsidRDefault="00362A77" w:rsidP="00F635D8">
      <w:pPr>
        <w:pStyle w:val="ListParagraph"/>
        <w:tabs>
          <w:tab w:val="left" w:pos="426"/>
        </w:tabs>
        <w:adjustRightInd w:val="0"/>
        <w:spacing w:line="360" w:lineRule="auto"/>
        <w:ind w:left="0" w:firstLine="0"/>
        <w:jc w:val="right"/>
        <w:rPr>
          <w:rFonts w:ascii="Times New Roman" w:hAnsi="Times New Roman"/>
          <w:bCs/>
          <w:szCs w:val="24"/>
          <w:lang w:val="id-ID"/>
        </w:rPr>
      </w:pPr>
      <m:oMath>
        <m:r>
          <w:rPr>
            <w:rFonts w:ascii="Cambria Math" w:hAnsi="Cambria Math"/>
            <w:szCs w:val="24"/>
          </w:rPr>
          <m:t>a</m:t>
        </m:r>
        <m:r>
          <w:rPr>
            <w:rFonts w:ascii="Cambria Math" w:hAnsi="Times New Roman"/>
            <w:szCs w:val="24"/>
            <w:lang w:val="id-ID"/>
          </w:rPr>
          <m:t xml:space="preserve"> </m:t>
        </m:r>
        <m:r>
          <w:rPr>
            <w:rFonts w:ascii="Cambria Math" w:hAnsi="Cambria Math"/>
            <w:szCs w:val="24"/>
          </w:rPr>
          <m:t xml:space="preserve">= </m:t>
        </m:r>
        <m:f>
          <m:fPr>
            <m:ctrlPr>
              <w:rPr>
                <w:rFonts w:ascii="Cambria Math" w:hAnsi="Cambria Math"/>
                <w:bCs/>
                <w:szCs w:val="24"/>
              </w:rPr>
            </m:ctrlPr>
          </m:fPr>
          <m:num>
            <m:r>
              <w:rPr>
                <w:rFonts w:ascii="Cambria Math" w:hAnsi="Cambria Math"/>
                <w:szCs w:val="24"/>
              </w:rPr>
              <m:t>∑y-b</m:t>
            </m:r>
            <m:d>
              <m:dPr>
                <m:ctrlPr>
                  <w:rPr>
                    <w:rFonts w:ascii="Cambria Math" w:hAnsi="Cambria Math"/>
                    <w:i/>
                    <w:szCs w:val="24"/>
                  </w:rPr>
                </m:ctrlPr>
              </m:dPr>
              <m:e>
                <m:r>
                  <w:rPr>
                    <w:rFonts w:ascii="Cambria Math" w:hAnsi="Cambria Math"/>
                    <w:szCs w:val="24"/>
                  </w:rPr>
                  <m:t>∑x</m:t>
                </m:r>
              </m:e>
            </m:d>
          </m:num>
          <m:den>
            <m:r>
              <w:rPr>
                <w:rFonts w:ascii="Cambria Math" w:hAnsi="Cambria Math"/>
                <w:szCs w:val="24"/>
              </w:rPr>
              <m:t>n</m:t>
            </m:r>
          </m:den>
        </m:f>
      </m:oMath>
      <w:r w:rsidRPr="00CA6D43">
        <w:rPr>
          <w:rFonts w:ascii="Times New Roman" w:hAnsi="Times New Roman"/>
          <w:bCs/>
          <w:i/>
          <w:szCs w:val="24"/>
          <w:lang w:val="id-ID"/>
        </w:rPr>
        <w:t xml:space="preserve"> </w:t>
      </w:r>
      <w:r w:rsidRPr="00CA6D43">
        <w:rPr>
          <w:rFonts w:ascii="Times New Roman" w:hAnsi="Times New Roman"/>
          <w:bCs/>
          <w:i/>
          <w:szCs w:val="24"/>
          <w:lang w:val="id-ID"/>
        </w:rPr>
        <w:tab/>
      </w:r>
      <w:r w:rsidRPr="00CA6D43">
        <w:rPr>
          <w:rFonts w:ascii="Times New Roman" w:hAnsi="Times New Roman"/>
          <w:bCs/>
          <w:i/>
          <w:szCs w:val="24"/>
          <w:lang w:val="id-ID"/>
        </w:rPr>
        <w:tab/>
      </w:r>
      <w:r w:rsidRPr="00CA6D43">
        <w:rPr>
          <w:rFonts w:ascii="Times New Roman" w:hAnsi="Times New Roman"/>
          <w:bCs/>
          <w:i/>
          <w:szCs w:val="24"/>
          <w:lang w:val="id-ID"/>
        </w:rPr>
        <w:tab/>
      </w:r>
      <w:r w:rsidRPr="00CA6D43">
        <w:rPr>
          <w:rFonts w:ascii="Times New Roman" w:hAnsi="Times New Roman"/>
          <w:bCs/>
          <w:i/>
          <w:szCs w:val="24"/>
          <w:lang w:val="id-ID"/>
        </w:rPr>
        <w:tab/>
      </w:r>
      <w:r w:rsidRPr="00CA6D43">
        <w:rPr>
          <w:rFonts w:ascii="Times New Roman" w:hAnsi="Times New Roman"/>
          <w:bCs/>
          <w:i/>
          <w:szCs w:val="24"/>
          <w:lang w:val="id-ID"/>
        </w:rPr>
        <w:tab/>
      </w:r>
      <w:r w:rsidRPr="00CA6D43">
        <w:rPr>
          <w:rFonts w:ascii="Times New Roman" w:hAnsi="Times New Roman"/>
          <w:bCs/>
          <w:i/>
          <w:szCs w:val="24"/>
          <w:lang w:val="id-ID"/>
        </w:rPr>
        <w:tab/>
      </w:r>
      <w:r w:rsidRPr="00CA6D43">
        <w:rPr>
          <w:rFonts w:ascii="Times New Roman" w:hAnsi="Times New Roman"/>
          <w:bCs/>
          <w:i/>
          <w:szCs w:val="24"/>
          <w:lang w:val="id-ID"/>
        </w:rPr>
        <w:tab/>
      </w:r>
      <w:r w:rsidRPr="00CA6D43">
        <w:rPr>
          <w:rFonts w:ascii="Times New Roman" w:hAnsi="Times New Roman"/>
          <w:bCs/>
          <w:i/>
          <w:szCs w:val="24"/>
          <w:lang w:val="id-ID"/>
        </w:rPr>
        <w:tab/>
      </w:r>
      <w:r w:rsidRPr="00CA6D43">
        <w:rPr>
          <w:rFonts w:ascii="Times New Roman" w:hAnsi="Times New Roman"/>
          <w:bCs/>
          <w:i/>
          <w:szCs w:val="24"/>
          <w:lang w:val="id-ID"/>
        </w:rPr>
        <w:tab/>
      </w:r>
      <w:r w:rsidRPr="00CA6D43">
        <w:rPr>
          <w:rFonts w:ascii="Times New Roman" w:hAnsi="Times New Roman"/>
          <w:bCs/>
          <w:i/>
          <w:szCs w:val="24"/>
          <w:lang w:val="id-ID"/>
        </w:rPr>
        <w:tab/>
      </w:r>
      <w:r w:rsidR="00CA6D43">
        <w:rPr>
          <w:rFonts w:ascii="Times New Roman" w:hAnsi="Times New Roman"/>
          <w:bCs/>
          <w:i/>
          <w:szCs w:val="24"/>
          <w:lang w:val="id-ID"/>
        </w:rPr>
        <w:tab/>
      </w:r>
      <w:r w:rsidRPr="00CA6D43">
        <w:rPr>
          <w:rFonts w:ascii="Times New Roman" w:hAnsi="Times New Roman"/>
          <w:bCs/>
          <w:i/>
          <w:szCs w:val="24"/>
          <w:lang w:val="id-ID"/>
        </w:rPr>
        <w:tab/>
      </w:r>
      <w:r w:rsidRPr="00CA6D43">
        <w:rPr>
          <w:rFonts w:ascii="Times New Roman" w:hAnsi="Times New Roman"/>
          <w:bCs/>
          <w:i/>
          <w:szCs w:val="24"/>
          <w:lang w:val="id-ID"/>
        </w:rPr>
        <w:tab/>
      </w:r>
      <w:r w:rsidRPr="00CA6D43">
        <w:rPr>
          <w:rFonts w:ascii="Times New Roman" w:hAnsi="Times New Roman"/>
          <w:bCs/>
          <w:i/>
          <w:szCs w:val="24"/>
          <w:lang w:val="id-ID"/>
        </w:rPr>
        <w:tab/>
      </w:r>
      <w:r w:rsidRPr="00CA6D43">
        <w:rPr>
          <w:rFonts w:ascii="Times New Roman" w:hAnsi="Times New Roman"/>
          <w:bCs/>
          <w:i/>
          <w:szCs w:val="24"/>
          <w:lang w:val="id-ID"/>
        </w:rPr>
        <w:tab/>
      </w:r>
      <w:r w:rsidRPr="00CA6D43">
        <w:rPr>
          <w:rFonts w:ascii="Times New Roman" w:hAnsi="Times New Roman"/>
          <w:bCs/>
          <w:i/>
          <w:szCs w:val="24"/>
          <w:lang w:val="id-ID"/>
        </w:rPr>
        <w:tab/>
      </w:r>
      <w:r w:rsidRPr="00CA6D43">
        <w:rPr>
          <w:rFonts w:ascii="Times New Roman" w:hAnsi="Times New Roman"/>
          <w:bCs/>
          <w:szCs w:val="24"/>
          <w:lang w:val="id-ID"/>
        </w:rPr>
        <w:t>(4)</w:t>
      </w:r>
    </w:p>
    <w:p w14:paraId="4F311801" w14:textId="4503ABD0" w:rsidR="008815D7" w:rsidRDefault="008815D7" w:rsidP="008668D2">
      <w:pPr>
        <w:pStyle w:val="Heading2"/>
        <w:rPr>
          <w:rFonts w:ascii="Times New Roman" w:hAnsi="Times New Roman"/>
          <w:sz w:val="24"/>
          <w:szCs w:val="24"/>
          <w:lang w:val="id-ID"/>
        </w:rPr>
      </w:pPr>
      <w:r>
        <w:rPr>
          <w:rFonts w:ascii="Times New Roman" w:hAnsi="Times New Roman"/>
          <w:sz w:val="24"/>
          <w:szCs w:val="24"/>
          <w:lang w:val="id-ID"/>
        </w:rPr>
        <w:t>Siklus Bongkar Muat</w:t>
      </w:r>
    </w:p>
    <w:p w14:paraId="7BC92044" w14:textId="65C8691E" w:rsidR="008815D7" w:rsidRPr="00CA6D43" w:rsidRDefault="008815D7" w:rsidP="008815D7">
      <w:pPr>
        <w:rPr>
          <w:rFonts w:ascii="Times New Roman" w:hAnsi="Times New Roman"/>
          <w:lang w:val="id-ID"/>
        </w:rPr>
      </w:pPr>
      <w:r w:rsidRPr="00CA6D43">
        <w:rPr>
          <w:rFonts w:ascii="Times New Roman" w:hAnsi="Times New Roman"/>
          <w:lang w:val="id-ID"/>
        </w:rPr>
        <w:t>Proses Bongkar</w:t>
      </w:r>
      <w:r w:rsidR="00AD2E74">
        <w:rPr>
          <w:rFonts w:ascii="Times New Roman" w:hAnsi="Times New Roman"/>
          <w:lang w:val="id-ID"/>
        </w:rPr>
        <w:t xml:space="preserve"> </w:t>
      </w:r>
      <w:r w:rsidR="000A2490">
        <w:rPr>
          <w:rFonts w:ascii="Times New Roman" w:hAnsi="Times New Roman"/>
          <w:lang w:val="id-ID"/>
        </w:rPr>
        <w:fldChar w:fldCharType="begin" w:fldLock="1"/>
      </w:r>
      <w:r w:rsidR="000A2490">
        <w:rPr>
          <w:rFonts w:ascii="Times New Roman" w:hAnsi="Times New Roman"/>
          <w:lang w:val="id-ID"/>
        </w:rPr>
        <w:instrText>ADDIN CSL_CITATION {"citationItems":[{"id":"ITEM-1","itemData":{"author":[{"dropping-particle":"","family":"Ricardianto","given":"Prasadja","non-dropping-particle":"","parse-names":false,"suffix":""},{"dropping-particle":"","family":"Suhalis","given":"Adenan","non-dropping-particle":"","parse-names":false,"suffix":""},{"dropping-particle":"","family":"Sirait","given":"David P","non-dropping-particle":"","parse-names":false,"suffix":""}],"container-title":"Jurnal Manajemen Transportasi \\&amp; Logistik","id":"ITEM-1","issue":"3","issued":{"date-parts":[["2019"]]},"page":"193-204","title":"Integrasi antara Dwelling Time dan Bongkar Muat Peti Kemas Pelabuhan Tanjung Priok","type":"article-journal","volume":"5"},"uris":["http://www.mendeley.com/documents/?uuid=fbeab4e5-0ecf-4138-a32e-c2d3f5a9a4b1"]}],"mendeley":{"formattedCitation":"[9]","plainTextFormattedCitation":"[9]","previouslyFormattedCitation":"[9]"},"properties":{"noteIndex":0},"schema":"https://github.com/citation-style-language/schema/raw/master/csl-citation.json"}</w:instrText>
      </w:r>
      <w:r w:rsidR="000A2490">
        <w:rPr>
          <w:rFonts w:ascii="Times New Roman" w:hAnsi="Times New Roman"/>
          <w:lang w:val="id-ID"/>
        </w:rPr>
        <w:fldChar w:fldCharType="separate"/>
      </w:r>
      <w:r w:rsidR="000A2490" w:rsidRPr="000A2490">
        <w:rPr>
          <w:rFonts w:ascii="Times New Roman" w:hAnsi="Times New Roman"/>
          <w:noProof/>
          <w:lang w:val="id-ID"/>
        </w:rPr>
        <w:t>[9]</w:t>
      </w:r>
      <w:r w:rsidR="000A2490">
        <w:rPr>
          <w:rFonts w:ascii="Times New Roman" w:hAnsi="Times New Roman"/>
          <w:lang w:val="id-ID"/>
        </w:rPr>
        <w:fldChar w:fldCharType="end"/>
      </w:r>
    </w:p>
    <w:p w14:paraId="09EC3FBA" w14:textId="1B7F400E" w:rsidR="008815D7" w:rsidRPr="00CA6D43" w:rsidRDefault="008815D7" w:rsidP="008815D7">
      <w:pPr>
        <w:pStyle w:val="ListParagraph"/>
        <w:numPr>
          <w:ilvl w:val="0"/>
          <w:numId w:val="44"/>
        </w:numPr>
        <w:ind w:left="709"/>
        <w:rPr>
          <w:rFonts w:ascii="Times New Roman" w:hAnsi="Times New Roman"/>
          <w:lang w:val="id-ID"/>
        </w:rPr>
      </w:pPr>
      <w:r w:rsidRPr="00CA6D43">
        <w:rPr>
          <w:rFonts w:ascii="Times New Roman" w:hAnsi="Times New Roman"/>
          <w:lang w:val="id-ID"/>
        </w:rPr>
        <w:t>Dimulai ketika kapal melakukan sandar di dermaga apabila sudah mengajukan permohonan sandar ke control tower</w:t>
      </w:r>
    </w:p>
    <w:p w14:paraId="47558A80" w14:textId="3522C35A" w:rsidR="008815D7" w:rsidRPr="00CA6D43" w:rsidRDefault="008815D7" w:rsidP="008815D7">
      <w:pPr>
        <w:pStyle w:val="ListParagraph"/>
        <w:numPr>
          <w:ilvl w:val="0"/>
          <w:numId w:val="44"/>
        </w:numPr>
        <w:ind w:left="709"/>
        <w:rPr>
          <w:rFonts w:ascii="Times New Roman" w:hAnsi="Times New Roman"/>
          <w:lang w:val="id-ID"/>
        </w:rPr>
      </w:pPr>
      <w:r w:rsidRPr="00CA6D43">
        <w:rPr>
          <w:rFonts w:ascii="Times New Roman" w:hAnsi="Times New Roman"/>
          <w:lang w:val="id-ID"/>
        </w:rPr>
        <w:lastRenderedPageBreak/>
        <w:t xml:space="preserve">Satu petiikemas dibongkar dari kapal ke dermaga menggunakan container crane dan menghabiskan waktu dua menit </w:t>
      </w:r>
    </w:p>
    <w:p w14:paraId="38E329A6" w14:textId="65706F06" w:rsidR="008815D7" w:rsidRPr="00CA6D43" w:rsidRDefault="008815D7" w:rsidP="008815D7">
      <w:pPr>
        <w:pStyle w:val="ListParagraph"/>
        <w:numPr>
          <w:ilvl w:val="0"/>
          <w:numId w:val="44"/>
        </w:numPr>
        <w:ind w:left="709"/>
        <w:rPr>
          <w:rFonts w:ascii="Times New Roman" w:hAnsi="Times New Roman"/>
          <w:lang w:val="id-ID"/>
        </w:rPr>
      </w:pPr>
      <w:r w:rsidRPr="00CA6D43">
        <w:rPr>
          <w:rFonts w:ascii="Times New Roman" w:hAnsi="Times New Roman"/>
          <w:lang w:val="id-ID"/>
        </w:rPr>
        <w:t>Dibutuhkan kurang lebih 24 jam untuk melakukan bongkar ataupun muat  seluruh peti kemas.</w:t>
      </w:r>
    </w:p>
    <w:p w14:paraId="2B8389AB" w14:textId="77777777" w:rsidR="00AD2E74" w:rsidRDefault="00AD2E74" w:rsidP="008815D7">
      <w:pPr>
        <w:ind w:left="386" w:firstLine="0"/>
        <w:rPr>
          <w:rFonts w:ascii="Times New Roman" w:hAnsi="Times New Roman"/>
          <w:lang w:val="id-ID"/>
        </w:rPr>
      </w:pPr>
    </w:p>
    <w:p w14:paraId="5550D3F8" w14:textId="67EA8880" w:rsidR="008815D7" w:rsidRPr="00CA6D43" w:rsidRDefault="008815D7" w:rsidP="008815D7">
      <w:pPr>
        <w:ind w:left="386" w:firstLine="0"/>
        <w:rPr>
          <w:rFonts w:ascii="Times New Roman" w:hAnsi="Times New Roman"/>
          <w:lang w:val="id-ID"/>
        </w:rPr>
      </w:pPr>
      <w:r w:rsidRPr="00CA6D43">
        <w:rPr>
          <w:rFonts w:ascii="Times New Roman" w:hAnsi="Times New Roman"/>
          <w:lang w:val="id-ID"/>
        </w:rPr>
        <w:t>Proses Penumpukan</w:t>
      </w:r>
      <w:r w:rsidR="00AD2E74">
        <w:rPr>
          <w:rFonts w:ascii="Times New Roman" w:hAnsi="Times New Roman"/>
          <w:lang w:val="id-ID"/>
        </w:rPr>
        <w:t xml:space="preserve"> </w:t>
      </w:r>
      <w:r w:rsidR="000A2490">
        <w:rPr>
          <w:rFonts w:ascii="Times New Roman" w:hAnsi="Times New Roman"/>
          <w:lang w:val="id-ID"/>
        </w:rPr>
        <w:fldChar w:fldCharType="begin" w:fldLock="1"/>
      </w:r>
      <w:r w:rsidR="000A2490">
        <w:rPr>
          <w:rFonts w:ascii="Times New Roman" w:hAnsi="Times New Roman"/>
          <w:lang w:val="id-ID"/>
        </w:rPr>
        <w:instrText>ADDIN CSL_CITATION {"citationItems":[{"id":"ITEM-1","itemData":{"author":[{"dropping-particle":"","family":"Ricardianto","given":"Prasadja","non-dropping-particle":"","parse-names":false,"suffix":""},{"dropping-particle":"","family":"Suhalis","given":"Adenan","non-dropping-particle":"","parse-names":false,"suffix":""},{"dropping-particle":"","family":"Sirait","given":"David P","non-dropping-particle":"","parse-names":false,"suffix":""}],"container-title":"Jurnal Manajemen Transportasi \\&amp; Logistik","id":"ITEM-1","issue":"3","issued":{"date-parts":[["2019"]]},"page":"193-204","title":"Integrasi antara Dwelling Time dan Bongkar Muat Peti Kemas Pelabuhan Tanjung Priok","type":"article-journal","volume":"5"},"uris":["http://www.mendeley.com/documents/?uuid=fbeab4e5-0ecf-4138-a32e-c2d3f5a9a4b1"]}],"mendeley":{"formattedCitation":"[9]","plainTextFormattedCitation":"[9]","previouslyFormattedCitation":"[9]"},"properties":{"noteIndex":0},"schema":"https://github.com/citation-style-language/schema/raw/master/csl-citation.json"}</w:instrText>
      </w:r>
      <w:r w:rsidR="000A2490">
        <w:rPr>
          <w:rFonts w:ascii="Times New Roman" w:hAnsi="Times New Roman"/>
          <w:lang w:val="id-ID"/>
        </w:rPr>
        <w:fldChar w:fldCharType="separate"/>
      </w:r>
      <w:r w:rsidR="000A2490" w:rsidRPr="000A2490">
        <w:rPr>
          <w:rFonts w:ascii="Times New Roman" w:hAnsi="Times New Roman"/>
          <w:noProof/>
          <w:lang w:val="id-ID"/>
        </w:rPr>
        <w:t>[9]</w:t>
      </w:r>
      <w:r w:rsidR="000A2490">
        <w:rPr>
          <w:rFonts w:ascii="Times New Roman" w:hAnsi="Times New Roman"/>
          <w:lang w:val="id-ID"/>
        </w:rPr>
        <w:fldChar w:fldCharType="end"/>
      </w:r>
    </w:p>
    <w:p w14:paraId="18E0AE28" w14:textId="6A46DEB2" w:rsidR="008815D7" w:rsidRPr="00CA6D43" w:rsidRDefault="008815D7" w:rsidP="008815D7">
      <w:pPr>
        <w:pStyle w:val="ListParagraph"/>
        <w:numPr>
          <w:ilvl w:val="0"/>
          <w:numId w:val="45"/>
        </w:numPr>
        <w:rPr>
          <w:rFonts w:ascii="Times New Roman" w:hAnsi="Times New Roman"/>
          <w:lang w:val="id-ID"/>
        </w:rPr>
      </w:pPr>
      <w:r w:rsidRPr="00CA6D43">
        <w:rPr>
          <w:rFonts w:ascii="Times New Roman" w:hAnsi="Times New Roman"/>
          <w:lang w:val="id-ID"/>
        </w:rPr>
        <w:t>Setelah ditumpuk di lapangan penumpukan maka pemiliki peti kemas dapat mengajukan permohonan SPPB ke Dirjen Bea Cukai,</w:t>
      </w:r>
    </w:p>
    <w:p w14:paraId="7E85FEEE" w14:textId="23AAB06C" w:rsidR="008815D7" w:rsidRPr="00CA6D43" w:rsidRDefault="008815D7" w:rsidP="008815D7">
      <w:pPr>
        <w:pStyle w:val="ListParagraph"/>
        <w:numPr>
          <w:ilvl w:val="0"/>
          <w:numId w:val="45"/>
        </w:numPr>
        <w:rPr>
          <w:rFonts w:ascii="Times New Roman" w:hAnsi="Times New Roman"/>
          <w:lang w:val="id-ID"/>
        </w:rPr>
      </w:pPr>
      <w:r w:rsidRPr="00CA6D43">
        <w:rPr>
          <w:rFonts w:ascii="Times New Roman" w:hAnsi="Times New Roman"/>
          <w:lang w:val="id-ID"/>
        </w:rPr>
        <w:t>Dua sampai tiga hari merupakan waktu rata-rata untuk terbitnya PIB</w:t>
      </w:r>
    </w:p>
    <w:p w14:paraId="2560314B" w14:textId="2350AB44" w:rsidR="008815D7" w:rsidRPr="00CA6D43" w:rsidRDefault="008815D7" w:rsidP="008815D7">
      <w:pPr>
        <w:pStyle w:val="ListParagraph"/>
        <w:numPr>
          <w:ilvl w:val="0"/>
          <w:numId w:val="45"/>
        </w:numPr>
        <w:rPr>
          <w:rFonts w:ascii="Times New Roman" w:hAnsi="Times New Roman"/>
          <w:lang w:val="id-ID"/>
        </w:rPr>
      </w:pPr>
      <w:r w:rsidRPr="00CA6D43">
        <w:rPr>
          <w:rFonts w:ascii="Times New Roman" w:hAnsi="Times New Roman"/>
          <w:lang w:val="id-ID"/>
        </w:rPr>
        <w:t>Pemilik peti kemas membawa DO dan SPPB kemudian melakukan pembayaran di billing.</w:t>
      </w:r>
    </w:p>
    <w:p w14:paraId="291B725B" w14:textId="034B7268" w:rsidR="008815D7" w:rsidRPr="00CA6D43" w:rsidRDefault="008815D7" w:rsidP="008815D7">
      <w:pPr>
        <w:pStyle w:val="ListParagraph"/>
        <w:numPr>
          <w:ilvl w:val="0"/>
          <w:numId w:val="45"/>
        </w:numPr>
        <w:rPr>
          <w:rFonts w:ascii="Times New Roman" w:hAnsi="Times New Roman"/>
          <w:lang w:val="id-ID"/>
        </w:rPr>
      </w:pPr>
      <w:r w:rsidRPr="00CA6D43">
        <w:rPr>
          <w:rFonts w:ascii="Times New Roman" w:hAnsi="Times New Roman"/>
          <w:lang w:val="id-ID"/>
        </w:rPr>
        <w:t>Pemilik peti kemas  menerima SP2 dari billing</w:t>
      </w:r>
    </w:p>
    <w:p w14:paraId="1CFEE4E1" w14:textId="71BA53F3" w:rsidR="008815D7" w:rsidRPr="00CA6D43" w:rsidRDefault="008815D7" w:rsidP="008815D7">
      <w:pPr>
        <w:pStyle w:val="ListParagraph"/>
        <w:numPr>
          <w:ilvl w:val="0"/>
          <w:numId w:val="45"/>
        </w:numPr>
        <w:rPr>
          <w:rFonts w:ascii="Times New Roman" w:hAnsi="Times New Roman"/>
          <w:lang w:val="id-ID"/>
        </w:rPr>
      </w:pPr>
      <w:r w:rsidRPr="00CA6D43">
        <w:rPr>
          <w:rFonts w:ascii="Times New Roman" w:hAnsi="Times New Roman"/>
          <w:lang w:val="id-ID"/>
        </w:rPr>
        <w:t>Pemilik peti kemas memilih perusahaan truck trailer dan memberikan SP2, DO, dan SPPB kepada pihak perusahaan truck</w:t>
      </w:r>
    </w:p>
    <w:p w14:paraId="68C714C9" w14:textId="551C98B8" w:rsidR="008815D7" w:rsidRPr="00CA6D43" w:rsidRDefault="008815D7" w:rsidP="008815D7">
      <w:pPr>
        <w:pStyle w:val="ListParagraph"/>
        <w:numPr>
          <w:ilvl w:val="0"/>
          <w:numId w:val="45"/>
        </w:numPr>
        <w:rPr>
          <w:rFonts w:ascii="Times New Roman" w:hAnsi="Times New Roman"/>
          <w:lang w:val="id-ID"/>
        </w:rPr>
      </w:pPr>
      <w:r w:rsidRPr="00CA6D43">
        <w:rPr>
          <w:rFonts w:ascii="Times New Roman" w:hAnsi="Times New Roman"/>
          <w:lang w:val="id-ID"/>
        </w:rPr>
        <w:t>Pemilik peti kemas harus menunggu sampai ada truk yang tersedia.</w:t>
      </w:r>
    </w:p>
    <w:p w14:paraId="68CF9A95" w14:textId="6EA7A99B" w:rsidR="008815D7" w:rsidRPr="00CA6D43" w:rsidRDefault="008815D7" w:rsidP="008815D7">
      <w:pPr>
        <w:rPr>
          <w:rFonts w:ascii="Times New Roman" w:hAnsi="Times New Roman"/>
          <w:lang w:val="id-ID"/>
        </w:rPr>
      </w:pPr>
      <w:r w:rsidRPr="00CA6D43">
        <w:rPr>
          <w:rFonts w:ascii="Times New Roman" w:hAnsi="Times New Roman"/>
          <w:lang w:val="id-ID"/>
        </w:rPr>
        <w:t>Proses Delivery</w:t>
      </w:r>
      <w:r w:rsidR="00AD2E74">
        <w:rPr>
          <w:rFonts w:ascii="Times New Roman" w:hAnsi="Times New Roman"/>
          <w:lang w:val="id-ID"/>
        </w:rPr>
        <w:t xml:space="preserve"> </w:t>
      </w:r>
      <w:r w:rsidR="000A2490">
        <w:rPr>
          <w:rFonts w:ascii="Times New Roman" w:hAnsi="Times New Roman"/>
          <w:lang w:val="id-ID"/>
        </w:rPr>
        <w:fldChar w:fldCharType="begin" w:fldLock="1"/>
      </w:r>
      <w:r w:rsidR="000A2490">
        <w:rPr>
          <w:rFonts w:ascii="Times New Roman" w:hAnsi="Times New Roman"/>
          <w:lang w:val="id-ID"/>
        </w:rPr>
        <w:instrText>ADDIN CSL_CITATION {"citationItems":[{"id":"ITEM-1","itemData":{"author":[{"dropping-particle":"","family":"Ricardianto","given":"Prasadja","non-dropping-particle":"","parse-names":false,"suffix":""},{"dropping-particle":"","family":"Suhalis","given":"Adenan","non-dropping-particle":"","parse-names":false,"suffix":""},{"dropping-particle":"","family":"Sirait","given":"David P","non-dropping-particle":"","parse-names":false,"suffix":""}],"container-title":"Jurnal Manajemen Transportasi \\&amp; Logistik","id":"ITEM-1","issue":"3","issued":{"date-parts":[["2019"]]},"page":"193-204","title":"Integrasi antara Dwelling Time dan Bongkar Muat Peti Kemas Pelabuhan Tanjung Priok","type":"article-journal","volume":"5"},"uris":["http://www.mendeley.com/documents/?uuid=fbeab4e5-0ecf-4138-a32e-c2d3f5a9a4b1"]}],"mendeley":{"formattedCitation":"[9]","plainTextFormattedCitation":"[9]","previouslyFormattedCitation":"[9]"},"properties":{"noteIndex":0},"schema":"https://github.com/citation-style-language/schema/raw/master/csl-citation.json"}</w:instrText>
      </w:r>
      <w:r w:rsidR="000A2490">
        <w:rPr>
          <w:rFonts w:ascii="Times New Roman" w:hAnsi="Times New Roman"/>
          <w:lang w:val="id-ID"/>
        </w:rPr>
        <w:fldChar w:fldCharType="separate"/>
      </w:r>
      <w:r w:rsidR="000A2490" w:rsidRPr="000A2490">
        <w:rPr>
          <w:rFonts w:ascii="Times New Roman" w:hAnsi="Times New Roman"/>
          <w:noProof/>
          <w:lang w:val="id-ID"/>
        </w:rPr>
        <w:t>[9]</w:t>
      </w:r>
      <w:r w:rsidR="000A2490">
        <w:rPr>
          <w:rFonts w:ascii="Times New Roman" w:hAnsi="Times New Roman"/>
          <w:lang w:val="id-ID"/>
        </w:rPr>
        <w:fldChar w:fldCharType="end"/>
      </w:r>
    </w:p>
    <w:p w14:paraId="7F6A450E" w14:textId="71F0ADE6" w:rsidR="008815D7" w:rsidRPr="00CA6D43" w:rsidRDefault="008815D7" w:rsidP="008815D7">
      <w:pPr>
        <w:pStyle w:val="ListParagraph"/>
        <w:numPr>
          <w:ilvl w:val="0"/>
          <w:numId w:val="46"/>
        </w:numPr>
        <w:rPr>
          <w:rFonts w:ascii="Times New Roman" w:hAnsi="Times New Roman"/>
          <w:lang w:val="id-ID"/>
        </w:rPr>
      </w:pPr>
      <w:r w:rsidRPr="00CA6D43">
        <w:rPr>
          <w:rFonts w:ascii="Times New Roman" w:hAnsi="Times New Roman"/>
          <w:lang w:val="id-ID"/>
        </w:rPr>
        <w:t xml:space="preserve">Perusahaan truck trailer yang telah ditunjuk pemilik peti kemas datang ke terminal peti kemas dengan membawa kartu SP2, </w:t>
      </w:r>
    </w:p>
    <w:p w14:paraId="2AE81EC0" w14:textId="238DA2E5" w:rsidR="008815D7" w:rsidRPr="00CA6D43" w:rsidRDefault="008815D7" w:rsidP="008815D7">
      <w:pPr>
        <w:pStyle w:val="ListParagraph"/>
        <w:numPr>
          <w:ilvl w:val="0"/>
          <w:numId w:val="46"/>
        </w:numPr>
        <w:rPr>
          <w:rFonts w:ascii="Times New Roman" w:hAnsi="Times New Roman"/>
          <w:lang w:val="id-ID"/>
        </w:rPr>
      </w:pPr>
      <w:r w:rsidRPr="00CA6D43">
        <w:rPr>
          <w:rFonts w:ascii="Times New Roman" w:hAnsi="Times New Roman"/>
          <w:lang w:val="id-ID"/>
        </w:rPr>
        <w:t>Durasi waktu truk trailer masuk ke terminal melalui pintu utama kemudian mengangkut peti kemas dan keluar dari pelabuhan</w:t>
      </w:r>
    </w:p>
    <w:p w14:paraId="25F07E8C" w14:textId="6D2E94CB" w:rsidR="008815D7" w:rsidRPr="00CA6D43" w:rsidRDefault="008815D7" w:rsidP="008815D7">
      <w:pPr>
        <w:pStyle w:val="ListParagraph"/>
        <w:numPr>
          <w:ilvl w:val="0"/>
          <w:numId w:val="46"/>
        </w:numPr>
        <w:rPr>
          <w:rFonts w:ascii="Times New Roman" w:hAnsi="Times New Roman"/>
          <w:lang w:val="id-ID"/>
        </w:rPr>
      </w:pPr>
      <w:r w:rsidRPr="00CA6D43">
        <w:rPr>
          <w:rFonts w:ascii="Times New Roman" w:hAnsi="Times New Roman"/>
          <w:lang w:val="id-ID"/>
        </w:rPr>
        <w:t>Perusahaan truck akan mengantar peti kemas ke gudang penyimpanan pemilik peti kemas</w:t>
      </w:r>
    </w:p>
    <w:p w14:paraId="4616AF99" w14:textId="6E659665" w:rsidR="008815D7" w:rsidRPr="008815D7" w:rsidRDefault="008815D7" w:rsidP="008815D7">
      <w:pPr>
        <w:pStyle w:val="ListParagraph"/>
        <w:numPr>
          <w:ilvl w:val="0"/>
          <w:numId w:val="46"/>
        </w:numPr>
        <w:rPr>
          <w:rFonts w:ascii="Times New Roman" w:hAnsi="Times New Roman"/>
          <w:sz w:val="24"/>
          <w:lang w:val="id-ID"/>
        </w:rPr>
      </w:pPr>
      <w:r w:rsidRPr="00CA6D43">
        <w:rPr>
          <w:rFonts w:ascii="Times New Roman" w:hAnsi="Times New Roman"/>
          <w:lang w:val="id-ID"/>
        </w:rPr>
        <w:t>Durasi sebuah peti kemas keluar pelabuhan sampai ke  gudang penyimpanan bergantung pada jarak dan lokasi gudang dari pelabuhan.</w:t>
      </w:r>
    </w:p>
    <w:p w14:paraId="3FDF2945" w14:textId="37F1FBA4" w:rsidR="008815D7" w:rsidRDefault="008815D7" w:rsidP="008668D2">
      <w:pPr>
        <w:pStyle w:val="Heading2"/>
        <w:rPr>
          <w:rFonts w:ascii="Times New Roman" w:hAnsi="Times New Roman"/>
          <w:sz w:val="24"/>
          <w:szCs w:val="24"/>
          <w:lang w:val="id-ID"/>
        </w:rPr>
      </w:pPr>
      <w:r>
        <w:rPr>
          <w:rFonts w:ascii="Times New Roman" w:hAnsi="Times New Roman"/>
          <w:sz w:val="24"/>
          <w:szCs w:val="24"/>
          <w:lang w:val="id-ID"/>
        </w:rPr>
        <w:t>Kinerja Fasilitas Bongkar Muat</w:t>
      </w:r>
    </w:p>
    <w:p w14:paraId="0F11071A" w14:textId="0D270E73" w:rsidR="008815D7" w:rsidRPr="008815D7" w:rsidRDefault="008815D7" w:rsidP="008815D7">
      <w:pPr>
        <w:rPr>
          <w:rFonts w:ascii="Times New Roman" w:hAnsi="Times New Roman"/>
          <w:sz w:val="24"/>
          <w:lang w:val="id-ID"/>
        </w:rPr>
      </w:pPr>
      <w:r w:rsidRPr="00CA6D43">
        <w:rPr>
          <w:rFonts w:ascii="Times New Roman" w:hAnsi="Times New Roman"/>
          <w:lang w:val="id-ID"/>
        </w:rPr>
        <w:t>Utilitas peralatan merupakan indikator pemakaian dari suatu peralatan bongkar muat, dimana peralatan bongkar muat tersebut benar-benar melakukan kegiatan sesuai dengan fungsinya dan dinyatakan dalam sebuah pers</w:t>
      </w:r>
      <w:r w:rsidR="00CA6D43">
        <w:rPr>
          <w:rFonts w:ascii="Times New Roman" w:hAnsi="Times New Roman"/>
          <w:lang w:val="id-ID"/>
        </w:rPr>
        <w:t>en</w:t>
      </w:r>
      <w:r w:rsidR="00AD2E74">
        <w:rPr>
          <w:rFonts w:ascii="Times New Roman" w:hAnsi="Times New Roman"/>
          <w:lang w:val="id-ID"/>
        </w:rPr>
        <w:t xml:space="preserve"> </w:t>
      </w:r>
      <w:r w:rsidR="000A2490">
        <w:rPr>
          <w:rFonts w:ascii="Times New Roman" w:hAnsi="Times New Roman"/>
          <w:lang w:val="id-ID"/>
        </w:rPr>
        <w:fldChar w:fldCharType="begin" w:fldLock="1"/>
      </w:r>
      <w:r w:rsidR="000A2490">
        <w:rPr>
          <w:rFonts w:ascii="Times New Roman" w:hAnsi="Times New Roman"/>
          <w:lang w:val="id-ID"/>
        </w:rPr>
        <w:instrText>ADDIN CSL_CITATION {"citationItems":[{"id":"ITEM-1","itemData":{"author":[{"dropping-particle":"","family":"Aryandi","given":"Septya Kukuh","non-dropping-particle":"","parse-names":false,"suffix":""}],"id":"ITEM-1","issued":{"date-parts":[["2015"]]},"publisher":"Institut Teknologi Sepuluh Nopember","title":"Analisis kebutuhan container yard terminal multipurpose Teluk Lamong Surabaya","type":"thesis"},"uris":["http://www.mendeley.com/documents/?uuid=9d9ec1ff-59bf-49d3-a75e-86eba5e0c73a"]}],"mendeley":{"formattedCitation":"[8]","plainTextFormattedCitation":"[8]","previouslyFormattedCitation":"[8]"},"properties":{"noteIndex":0},"schema":"https://github.com/citation-style-language/schema/raw/master/csl-citation.json"}</w:instrText>
      </w:r>
      <w:r w:rsidR="000A2490">
        <w:rPr>
          <w:rFonts w:ascii="Times New Roman" w:hAnsi="Times New Roman"/>
          <w:lang w:val="id-ID"/>
        </w:rPr>
        <w:fldChar w:fldCharType="separate"/>
      </w:r>
      <w:r w:rsidR="000A2490" w:rsidRPr="000A2490">
        <w:rPr>
          <w:rFonts w:ascii="Times New Roman" w:hAnsi="Times New Roman"/>
          <w:noProof/>
          <w:lang w:val="id-ID"/>
        </w:rPr>
        <w:t>[8]</w:t>
      </w:r>
      <w:r w:rsidR="000A2490">
        <w:rPr>
          <w:rFonts w:ascii="Times New Roman" w:hAnsi="Times New Roman"/>
          <w:lang w:val="id-ID"/>
        </w:rPr>
        <w:fldChar w:fldCharType="end"/>
      </w:r>
      <w:r w:rsidRPr="00CA6D43">
        <w:rPr>
          <w:rFonts w:ascii="Times New Roman" w:hAnsi="Times New Roman"/>
          <w:lang w:val="id-ID"/>
        </w:rPr>
        <w:t>.</w:t>
      </w:r>
    </w:p>
    <w:p w14:paraId="07C97578" w14:textId="5B8C7D9E" w:rsidR="008815D7" w:rsidRPr="00CA6D43" w:rsidRDefault="00CA6D43" w:rsidP="00AF23CA">
      <w:pPr>
        <w:ind w:firstLine="0"/>
        <w:rPr>
          <w:rFonts w:ascii="Times New Roman" w:hAnsi="Times New Roman"/>
          <w:lang w:val="id-ID"/>
        </w:rPr>
      </w:pPr>
      <w:r w:rsidRPr="00CA6D43">
        <w:rPr>
          <w:rFonts w:ascii="Times New Roman" w:hAnsi="Times New Roman"/>
          <w:lang w:val="id-ID"/>
        </w:rPr>
        <w:t>Utilitas Container Crane</w:t>
      </w:r>
      <w:r w:rsidR="00AD2E74">
        <w:rPr>
          <w:rFonts w:ascii="Times New Roman" w:hAnsi="Times New Roman"/>
          <w:lang w:val="id-ID"/>
        </w:rPr>
        <w:t xml:space="preserve"> </w:t>
      </w:r>
      <w:r w:rsidR="000A2490">
        <w:rPr>
          <w:rFonts w:ascii="Times New Roman" w:hAnsi="Times New Roman"/>
          <w:lang w:val="id-ID"/>
        </w:rPr>
        <w:fldChar w:fldCharType="begin" w:fldLock="1"/>
      </w:r>
      <w:r w:rsidR="000A2490">
        <w:rPr>
          <w:rFonts w:ascii="Times New Roman" w:hAnsi="Times New Roman"/>
          <w:lang w:val="id-ID"/>
        </w:rPr>
        <w:instrText>ADDIN CSL_CITATION {"citationItems":[{"id":"ITEM-1","itemData":{"author":[{"dropping-particle":"","family":"Aryandi","given":"Septya Kukuh","non-dropping-particle":"","parse-names":false,"suffix":""}],"id":"ITEM-1","issued":{"date-parts":[["2015"]]},"publisher":"Institut Teknologi Sepuluh Nopember","title":"Analisis kebutuhan container yard terminal multipurpose Teluk Lamong Surabaya","type":"thesis"},"uris":["http://www.mendeley.com/documents/?uuid=9d9ec1ff-59bf-49d3-a75e-86eba5e0c73a"]}],"mendeley":{"formattedCitation":"[8]","plainTextFormattedCitation":"[8]","previouslyFormattedCitation":"[8]"},"properties":{"noteIndex":0},"schema":"https://github.com/citation-style-language/schema/raw/master/csl-citation.json"}</w:instrText>
      </w:r>
      <w:r w:rsidR="000A2490">
        <w:rPr>
          <w:rFonts w:ascii="Times New Roman" w:hAnsi="Times New Roman"/>
          <w:lang w:val="id-ID"/>
        </w:rPr>
        <w:fldChar w:fldCharType="separate"/>
      </w:r>
      <w:r w:rsidR="000A2490" w:rsidRPr="000A2490">
        <w:rPr>
          <w:rFonts w:ascii="Times New Roman" w:hAnsi="Times New Roman"/>
          <w:noProof/>
          <w:lang w:val="id-ID"/>
        </w:rPr>
        <w:t>[8]</w:t>
      </w:r>
      <w:r w:rsidR="000A2490">
        <w:rPr>
          <w:rFonts w:ascii="Times New Roman" w:hAnsi="Times New Roman"/>
          <w:lang w:val="id-ID"/>
        </w:rPr>
        <w:fldChar w:fldCharType="end"/>
      </w:r>
    </w:p>
    <w:p w14:paraId="41E38711" w14:textId="1AD28592" w:rsidR="008815D7" w:rsidRPr="00CA6D43" w:rsidRDefault="008815D7" w:rsidP="00F635D8">
      <w:pPr>
        <w:pStyle w:val="ListParagraph"/>
        <w:tabs>
          <w:tab w:val="left" w:pos="426"/>
        </w:tabs>
        <w:adjustRightInd w:val="0"/>
        <w:spacing w:line="360" w:lineRule="auto"/>
        <w:ind w:left="0" w:firstLine="0"/>
        <w:jc w:val="right"/>
        <w:rPr>
          <w:bCs/>
          <w:lang w:val="id-ID"/>
        </w:rPr>
      </w:pPr>
      <m:oMath>
        <m:r>
          <w:rPr>
            <w:rFonts w:ascii="Cambria Math" w:hAnsi="Cambria Math"/>
          </w:rPr>
          <m:t xml:space="preserve">Ucc= </m:t>
        </m:r>
        <m:f>
          <m:fPr>
            <m:ctrlPr>
              <w:rPr>
                <w:rFonts w:ascii="Cambria Math" w:hAnsi="Cambria Math"/>
                <w:bCs/>
                <w:i/>
              </w:rPr>
            </m:ctrlPr>
          </m:fPr>
          <m:num>
            <m:r>
              <w:rPr>
                <w:rFonts w:ascii="Cambria Math" w:hAnsi="Cambria Math"/>
              </w:rPr>
              <m:t>X</m:t>
            </m:r>
          </m:num>
          <m:den>
            <m:r>
              <w:rPr>
                <w:rFonts w:ascii="Cambria Math" w:hAnsi="Cambria Math"/>
              </w:rPr>
              <m:t>Ncc.Ycc.BWT.Wd</m:t>
            </m:r>
          </m:den>
        </m:f>
        <m:r>
          <w:rPr>
            <w:rFonts w:ascii="Cambria Math" w:hAnsi="Cambria Math"/>
          </w:rPr>
          <m:t xml:space="preserve"> x 100%</m:t>
        </m:r>
      </m:oMath>
      <w:r w:rsidR="00362A77" w:rsidRPr="00CA6D43">
        <w:rPr>
          <w:lang w:val="id-ID"/>
        </w:rPr>
        <w:t xml:space="preserve">  </w:t>
      </w:r>
      <w:r w:rsidR="00362A77" w:rsidRPr="00CA6D43">
        <w:rPr>
          <w:lang w:val="id-ID"/>
        </w:rPr>
        <w:tab/>
      </w:r>
      <w:r w:rsidR="00362A77" w:rsidRPr="00CA6D43">
        <w:rPr>
          <w:lang w:val="id-ID"/>
        </w:rPr>
        <w:tab/>
      </w:r>
      <w:r w:rsidR="00362A77" w:rsidRPr="00CA6D43">
        <w:rPr>
          <w:lang w:val="id-ID"/>
        </w:rPr>
        <w:tab/>
      </w:r>
      <w:r w:rsidR="00362A77" w:rsidRPr="00CA6D43">
        <w:rPr>
          <w:lang w:val="id-ID"/>
        </w:rPr>
        <w:tab/>
      </w:r>
      <w:r w:rsidR="00CA6D43">
        <w:rPr>
          <w:lang w:val="id-ID"/>
        </w:rPr>
        <w:tab/>
      </w:r>
      <w:r w:rsidR="00CA6D43">
        <w:rPr>
          <w:lang w:val="id-ID"/>
        </w:rPr>
        <w:tab/>
      </w:r>
      <w:r w:rsidR="00CA6D43">
        <w:rPr>
          <w:lang w:val="id-ID"/>
        </w:rPr>
        <w:tab/>
      </w:r>
      <w:r w:rsidR="00AF23CA" w:rsidRPr="00CA6D43">
        <w:rPr>
          <w:lang w:val="id-ID"/>
        </w:rPr>
        <w:tab/>
      </w:r>
      <w:r w:rsidR="00362A77" w:rsidRPr="00CA6D43">
        <w:rPr>
          <w:lang w:val="id-ID"/>
        </w:rPr>
        <w:tab/>
      </w:r>
      <w:r w:rsidR="00362A77" w:rsidRPr="00CA6D43">
        <w:rPr>
          <w:lang w:val="id-ID"/>
        </w:rPr>
        <w:tab/>
      </w:r>
      <w:r w:rsidR="00362A77" w:rsidRPr="00CA6D43">
        <w:rPr>
          <w:rFonts w:ascii="Times New Roman" w:hAnsi="Times New Roman"/>
          <w:lang w:val="id-ID"/>
        </w:rPr>
        <w:t>(5)</w:t>
      </w:r>
    </w:p>
    <w:p w14:paraId="761CC33B" w14:textId="77777777" w:rsidR="008815D7" w:rsidRPr="00CA6D43" w:rsidRDefault="008815D7" w:rsidP="00AF23CA">
      <w:pPr>
        <w:ind w:firstLine="0"/>
        <w:rPr>
          <w:rFonts w:ascii="Times New Roman" w:hAnsi="Times New Roman"/>
          <w:lang w:val="id-ID"/>
        </w:rPr>
      </w:pPr>
      <w:r w:rsidRPr="00CA6D43">
        <w:rPr>
          <w:rFonts w:ascii="Times New Roman" w:hAnsi="Times New Roman"/>
          <w:lang w:val="id-ID"/>
        </w:rPr>
        <w:t>Keterangan :</w:t>
      </w:r>
    </w:p>
    <w:p w14:paraId="487A9E87" w14:textId="221CE2E4" w:rsidR="008815D7" w:rsidRPr="00CA6D43" w:rsidRDefault="008815D7" w:rsidP="00AF23CA">
      <w:pPr>
        <w:ind w:firstLine="0"/>
        <w:rPr>
          <w:rFonts w:ascii="Times New Roman" w:hAnsi="Times New Roman"/>
          <w:lang w:val="id-ID"/>
        </w:rPr>
      </w:pPr>
      <w:r w:rsidRPr="00CA6D43">
        <w:rPr>
          <w:rFonts w:ascii="Times New Roman" w:hAnsi="Times New Roman"/>
          <w:lang w:val="id-ID"/>
        </w:rPr>
        <w:t>Ucc</w:t>
      </w:r>
      <w:r w:rsidRPr="00CA6D43">
        <w:rPr>
          <w:rFonts w:ascii="Times New Roman" w:hAnsi="Times New Roman"/>
          <w:lang w:val="id-ID"/>
        </w:rPr>
        <w:tab/>
      </w:r>
      <w:r w:rsidRPr="00CA6D43">
        <w:rPr>
          <w:rFonts w:ascii="Times New Roman" w:hAnsi="Times New Roman"/>
          <w:lang w:val="id-ID"/>
        </w:rPr>
        <w:tab/>
        <w:t xml:space="preserve">= Utilitas </w:t>
      </w:r>
      <w:r w:rsidR="00362A77" w:rsidRPr="00CA6D43">
        <w:rPr>
          <w:rFonts w:ascii="Times New Roman" w:hAnsi="Times New Roman"/>
          <w:lang w:val="id-ID"/>
        </w:rPr>
        <w:t>container</w:t>
      </w:r>
      <w:r w:rsidRPr="00CA6D43">
        <w:rPr>
          <w:rFonts w:ascii="Times New Roman" w:hAnsi="Times New Roman"/>
          <w:lang w:val="id-ID"/>
        </w:rPr>
        <w:t xml:space="preserve"> crane (%)</w:t>
      </w:r>
    </w:p>
    <w:p w14:paraId="232070B2" w14:textId="21F23867" w:rsidR="008815D7" w:rsidRPr="00CA6D43" w:rsidRDefault="008815D7" w:rsidP="00AF23CA">
      <w:pPr>
        <w:ind w:firstLine="0"/>
        <w:rPr>
          <w:rFonts w:ascii="Times New Roman" w:hAnsi="Times New Roman"/>
          <w:lang w:val="id-ID"/>
        </w:rPr>
      </w:pPr>
      <w:r w:rsidRPr="00CA6D43">
        <w:rPr>
          <w:rFonts w:ascii="Times New Roman" w:hAnsi="Times New Roman"/>
          <w:lang w:val="id-ID"/>
        </w:rPr>
        <w:t>X</w:t>
      </w:r>
      <w:r w:rsidRPr="00CA6D43">
        <w:rPr>
          <w:rFonts w:ascii="Times New Roman" w:hAnsi="Times New Roman"/>
          <w:lang w:val="id-ID"/>
        </w:rPr>
        <w:tab/>
      </w:r>
      <w:r w:rsidRPr="00CA6D43">
        <w:rPr>
          <w:rFonts w:ascii="Times New Roman" w:hAnsi="Times New Roman"/>
          <w:lang w:val="id-ID"/>
        </w:rPr>
        <w:tab/>
      </w:r>
      <w:r w:rsidRPr="00CA6D43">
        <w:rPr>
          <w:rFonts w:ascii="Times New Roman" w:hAnsi="Times New Roman"/>
          <w:lang w:val="id-ID"/>
        </w:rPr>
        <w:tab/>
        <w:t xml:space="preserve">= Perkiraan jumlah peti kemas yang bongkar atau muat di pelabuhan per tahun </w:t>
      </w:r>
    </w:p>
    <w:p w14:paraId="2E90135D" w14:textId="77777777" w:rsidR="008815D7" w:rsidRPr="00CA6D43" w:rsidRDefault="008815D7" w:rsidP="00AF23CA">
      <w:pPr>
        <w:ind w:firstLine="0"/>
        <w:rPr>
          <w:rFonts w:ascii="Times New Roman" w:hAnsi="Times New Roman"/>
          <w:lang w:val="id-ID"/>
        </w:rPr>
      </w:pPr>
      <w:r w:rsidRPr="00CA6D43">
        <w:rPr>
          <w:rFonts w:ascii="Times New Roman" w:hAnsi="Times New Roman"/>
          <w:lang w:val="id-ID"/>
        </w:rPr>
        <w:t>Ncc</w:t>
      </w:r>
      <w:r w:rsidRPr="00CA6D43">
        <w:rPr>
          <w:rFonts w:ascii="Times New Roman" w:hAnsi="Times New Roman"/>
          <w:lang w:val="id-ID"/>
        </w:rPr>
        <w:tab/>
      </w:r>
      <w:r w:rsidRPr="00CA6D43">
        <w:rPr>
          <w:rFonts w:ascii="Times New Roman" w:hAnsi="Times New Roman"/>
          <w:lang w:val="id-ID"/>
        </w:rPr>
        <w:tab/>
        <w:t>= Jumlah Container Crane</w:t>
      </w:r>
    </w:p>
    <w:p w14:paraId="6843A130" w14:textId="77777777" w:rsidR="008815D7" w:rsidRPr="00CA6D43" w:rsidRDefault="008815D7" w:rsidP="00AF23CA">
      <w:pPr>
        <w:ind w:firstLine="0"/>
        <w:rPr>
          <w:rFonts w:ascii="Times New Roman" w:hAnsi="Times New Roman"/>
          <w:lang w:val="id-ID"/>
        </w:rPr>
      </w:pPr>
      <w:r w:rsidRPr="00CA6D43">
        <w:rPr>
          <w:rFonts w:ascii="Times New Roman" w:hAnsi="Times New Roman"/>
          <w:lang w:val="id-ID"/>
        </w:rPr>
        <w:t>Ycc</w:t>
      </w:r>
      <w:r w:rsidRPr="00CA6D43">
        <w:rPr>
          <w:rFonts w:ascii="Times New Roman" w:hAnsi="Times New Roman"/>
          <w:lang w:val="id-ID"/>
        </w:rPr>
        <w:tab/>
      </w:r>
      <w:r w:rsidRPr="00CA6D43">
        <w:rPr>
          <w:rFonts w:ascii="Times New Roman" w:hAnsi="Times New Roman"/>
          <w:lang w:val="id-ID"/>
        </w:rPr>
        <w:tab/>
        <w:t xml:space="preserve">= Jumlah peti kemas yang diangkut oleh Crane/jam </w:t>
      </w:r>
    </w:p>
    <w:p w14:paraId="058B9671" w14:textId="77777777" w:rsidR="008815D7" w:rsidRPr="00CA6D43" w:rsidRDefault="008815D7" w:rsidP="00AF23CA">
      <w:pPr>
        <w:ind w:firstLine="0"/>
        <w:rPr>
          <w:rFonts w:ascii="Times New Roman" w:hAnsi="Times New Roman"/>
          <w:lang w:val="id-ID"/>
        </w:rPr>
      </w:pPr>
      <w:r w:rsidRPr="00CA6D43">
        <w:rPr>
          <w:rFonts w:ascii="Times New Roman" w:hAnsi="Times New Roman"/>
          <w:lang w:val="id-ID"/>
        </w:rPr>
        <w:t>BWT</w:t>
      </w:r>
      <w:r w:rsidRPr="00CA6D43">
        <w:rPr>
          <w:rFonts w:ascii="Times New Roman" w:hAnsi="Times New Roman"/>
          <w:lang w:val="id-ID"/>
        </w:rPr>
        <w:tab/>
        <w:t>= Jam kerja per hari</w:t>
      </w:r>
    </w:p>
    <w:p w14:paraId="594FA27C" w14:textId="7E965D27" w:rsidR="008815D7" w:rsidRPr="00CA6D43" w:rsidRDefault="008815D7" w:rsidP="00AF23CA">
      <w:pPr>
        <w:ind w:firstLine="0"/>
        <w:rPr>
          <w:rFonts w:ascii="Times New Roman" w:hAnsi="Times New Roman"/>
          <w:lang w:val="id-ID"/>
        </w:rPr>
      </w:pPr>
      <w:r w:rsidRPr="00CA6D43">
        <w:rPr>
          <w:rFonts w:ascii="Times New Roman" w:hAnsi="Times New Roman"/>
          <w:lang w:val="id-ID"/>
        </w:rPr>
        <w:t>Wd</w:t>
      </w:r>
      <w:r w:rsidRPr="00CA6D43">
        <w:rPr>
          <w:rFonts w:ascii="Times New Roman" w:hAnsi="Times New Roman"/>
          <w:lang w:val="id-ID"/>
        </w:rPr>
        <w:tab/>
      </w:r>
      <w:r w:rsidRPr="00CA6D43">
        <w:rPr>
          <w:rFonts w:ascii="Times New Roman" w:hAnsi="Times New Roman"/>
          <w:lang w:val="id-ID"/>
        </w:rPr>
        <w:tab/>
        <w:t>= Total hari kerja dalam setahun</w:t>
      </w:r>
    </w:p>
    <w:p w14:paraId="69809634" w14:textId="01BA3576" w:rsidR="00362A77" w:rsidRPr="00CA6D43" w:rsidRDefault="00362A77" w:rsidP="008815D7">
      <w:pPr>
        <w:rPr>
          <w:rFonts w:ascii="Times New Roman" w:hAnsi="Times New Roman"/>
          <w:lang w:val="id-ID"/>
        </w:rPr>
      </w:pPr>
    </w:p>
    <w:p w14:paraId="2773CC18" w14:textId="79F029E1" w:rsidR="00362A77" w:rsidRPr="00CA6D43" w:rsidRDefault="00362A77" w:rsidP="00AF23CA">
      <w:pPr>
        <w:ind w:firstLine="0"/>
        <w:rPr>
          <w:rFonts w:ascii="Times New Roman" w:hAnsi="Times New Roman"/>
          <w:lang w:val="id-ID"/>
        </w:rPr>
      </w:pPr>
      <w:r w:rsidRPr="00CA6D43">
        <w:rPr>
          <w:rFonts w:ascii="Times New Roman" w:hAnsi="Times New Roman"/>
          <w:lang w:val="id-ID"/>
        </w:rPr>
        <w:t>Utilitas Rubber Tyred Gantry Crane</w:t>
      </w:r>
      <w:r w:rsidR="00AD2E74">
        <w:rPr>
          <w:rFonts w:ascii="Times New Roman" w:hAnsi="Times New Roman"/>
          <w:lang w:val="id-ID"/>
        </w:rPr>
        <w:t xml:space="preserve"> </w:t>
      </w:r>
      <w:r w:rsidR="000A2490">
        <w:rPr>
          <w:rFonts w:ascii="Times New Roman" w:hAnsi="Times New Roman"/>
          <w:lang w:val="id-ID"/>
        </w:rPr>
        <w:fldChar w:fldCharType="begin" w:fldLock="1"/>
      </w:r>
      <w:r w:rsidR="000A2490">
        <w:rPr>
          <w:rFonts w:ascii="Times New Roman" w:hAnsi="Times New Roman"/>
          <w:lang w:val="id-ID"/>
        </w:rPr>
        <w:instrText>ADDIN CSL_CITATION {"citationItems":[{"id":"ITEM-1","itemData":{"author":[{"dropping-particle":"","family":"Aryandi","given":"Septya Kukuh","non-dropping-particle":"","parse-names":false,"suffix":""}],"id":"ITEM-1","issued":{"date-parts":[["2015"]]},"publisher":"Institut Teknologi Sepuluh Nopember","title":"Analisis kebutuhan container yard terminal multipurpose Teluk Lamong Surabaya","type":"thesis"},"uris":["http://www.mendeley.com/documents/?uuid=9d9ec1ff-59bf-49d3-a75e-86eba5e0c73a"]}],"mendeley":{"formattedCitation":"[8]","plainTextFormattedCitation":"[8]","previouslyFormattedCitation":"[8]"},"properties":{"noteIndex":0},"schema":"https://github.com/citation-style-language/schema/raw/master/csl-citation.json"}</w:instrText>
      </w:r>
      <w:r w:rsidR="000A2490">
        <w:rPr>
          <w:rFonts w:ascii="Times New Roman" w:hAnsi="Times New Roman"/>
          <w:lang w:val="id-ID"/>
        </w:rPr>
        <w:fldChar w:fldCharType="separate"/>
      </w:r>
      <w:r w:rsidR="000A2490" w:rsidRPr="000A2490">
        <w:rPr>
          <w:rFonts w:ascii="Times New Roman" w:hAnsi="Times New Roman"/>
          <w:noProof/>
          <w:lang w:val="id-ID"/>
        </w:rPr>
        <w:t>[8]</w:t>
      </w:r>
      <w:r w:rsidR="000A2490">
        <w:rPr>
          <w:rFonts w:ascii="Times New Roman" w:hAnsi="Times New Roman"/>
          <w:lang w:val="id-ID"/>
        </w:rPr>
        <w:fldChar w:fldCharType="end"/>
      </w:r>
    </w:p>
    <w:p w14:paraId="3B7C55DA" w14:textId="37BF57D8" w:rsidR="00362A77" w:rsidRPr="00CA6D43" w:rsidRDefault="00362A77" w:rsidP="00F635D8">
      <w:pPr>
        <w:pStyle w:val="ListParagraph"/>
        <w:tabs>
          <w:tab w:val="left" w:pos="567"/>
        </w:tabs>
        <w:adjustRightInd w:val="0"/>
        <w:spacing w:line="360" w:lineRule="auto"/>
        <w:ind w:left="0" w:firstLine="0"/>
        <w:jc w:val="right"/>
        <w:rPr>
          <w:bCs/>
          <w:lang w:val="id-ID"/>
        </w:rPr>
      </w:pPr>
      <m:oMath>
        <m:r>
          <w:rPr>
            <w:rFonts w:ascii="Cambria Math" w:hAnsi="Cambria Math"/>
          </w:rPr>
          <m:t xml:space="preserve">URTG= </m:t>
        </m:r>
        <m:f>
          <m:fPr>
            <m:ctrlPr>
              <w:rPr>
                <w:rFonts w:ascii="Cambria Math" w:hAnsi="Cambria Math"/>
                <w:bCs/>
                <w:i/>
              </w:rPr>
            </m:ctrlPr>
          </m:fPr>
          <m:num>
            <m:r>
              <w:rPr>
                <w:rFonts w:ascii="Cambria Math" w:hAnsi="Cambria Math"/>
              </w:rPr>
              <m:t>X</m:t>
            </m:r>
          </m:num>
          <m:den>
            <m:r>
              <w:rPr>
                <w:rFonts w:ascii="Cambria Math" w:hAnsi="Cambria Math"/>
              </w:rPr>
              <m:t>Nrtg.Yrtg.BWT.Wd</m:t>
            </m:r>
          </m:den>
        </m:f>
        <m:r>
          <w:rPr>
            <w:rFonts w:ascii="Cambria Math" w:hAnsi="Cambria Math"/>
          </w:rPr>
          <m:t xml:space="preserve"> x 100%</m:t>
        </m:r>
      </m:oMath>
      <w:r w:rsidRPr="00CA6D43">
        <w:rPr>
          <w:lang w:val="id-ID"/>
        </w:rPr>
        <w:t xml:space="preserve"> </w:t>
      </w:r>
      <w:r w:rsidRPr="00CA6D43">
        <w:rPr>
          <w:lang w:val="id-ID"/>
        </w:rPr>
        <w:tab/>
      </w:r>
      <w:r w:rsidRPr="00CA6D43">
        <w:rPr>
          <w:lang w:val="id-ID"/>
        </w:rPr>
        <w:tab/>
      </w:r>
      <w:r w:rsidRPr="00CA6D43">
        <w:rPr>
          <w:lang w:val="id-ID"/>
        </w:rPr>
        <w:tab/>
      </w:r>
      <w:r w:rsidRPr="00CA6D43">
        <w:rPr>
          <w:lang w:val="id-ID"/>
        </w:rPr>
        <w:tab/>
      </w:r>
      <w:r w:rsidR="00CA6D43">
        <w:rPr>
          <w:lang w:val="id-ID"/>
        </w:rPr>
        <w:tab/>
      </w:r>
      <w:r w:rsidR="00CA6D43">
        <w:rPr>
          <w:lang w:val="id-ID"/>
        </w:rPr>
        <w:tab/>
      </w:r>
      <w:r w:rsidR="00CA6D43">
        <w:rPr>
          <w:lang w:val="id-ID"/>
        </w:rPr>
        <w:tab/>
      </w:r>
      <w:r w:rsidR="00AF23CA" w:rsidRPr="00CA6D43">
        <w:rPr>
          <w:rFonts w:ascii="Times New Roman" w:hAnsi="Times New Roman"/>
          <w:lang w:val="id-ID"/>
        </w:rPr>
        <w:tab/>
      </w:r>
      <w:r w:rsidRPr="00CA6D43">
        <w:rPr>
          <w:rFonts w:ascii="Times New Roman" w:hAnsi="Times New Roman"/>
          <w:lang w:val="id-ID"/>
        </w:rPr>
        <w:t>(6)</w:t>
      </w:r>
    </w:p>
    <w:p w14:paraId="4088564F" w14:textId="77777777" w:rsidR="00362A77" w:rsidRPr="00CA6D43" w:rsidRDefault="00362A77" w:rsidP="00AF23CA">
      <w:pPr>
        <w:ind w:firstLine="0"/>
        <w:rPr>
          <w:rFonts w:ascii="Times New Roman" w:hAnsi="Times New Roman"/>
          <w:lang w:val="id-ID"/>
        </w:rPr>
      </w:pPr>
      <w:r w:rsidRPr="00CA6D43">
        <w:rPr>
          <w:rFonts w:ascii="Times New Roman" w:hAnsi="Times New Roman"/>
          <w:lang w:val="id-ID"/>
        </w:rPr>
        <w:t>Keterangan :</w:t>
      </w:r>
    </w:p>
    <w:p w14:paraId="4963FD86" w14:textId="0AAD571F" w:rsidR="00362A77" w:rsidRPr="00CA6D43" w:rsidRDefault="00362A77" w:rsidP="00AF23CA">
      <w:pPr>
        <w:ind w:firstLine="0"/>
        <w:rPr>
          <w:rFonts w:ascii="Times New Roman" w:hAnsi="Times New Roman"/>
          <w:lang w:val="id-ID"/>
        </w:rPr>
      </w:pPr>
      <w:r w:rsidRPr="00CA6D43">
        <w:rPr>
          <w:rFonts w:ascii="Times New Roman" w:hAnsi="Times New Roman"/>
          <w:lang w:val="id-ID"/>
        </w:rPr>
        <w:t>URTG</w:t>
      </w:r>
      <w:r w:rsidRPr="00CA6D43">
        <w:rPr>
          <w:rFonts w:ascii="Times New Roman" w:hAnsi="Times New Roman"/>
          <w:lang w:val="id-ID"/>
        </w:rPr>
        <w:tab/>
      </w:r>
      <w:r w:rsidR="00CA6D43">
        <w:rPr>
          <w:rFonts w:ascii="Times New Roman" w:hAnsi="Times New Roman"/>
          <w:lang w:val="id-ID"/>
        </w:rPr>
        <w:tab/>
      </w:r>
      <w:r w:rsidRPr="00CA6D43">
        <w:rPr>
          <w:rFonts w:ascii="Times New Roman" w:hAnsi="Times New Roman"/>
          <w:lang w:val="id-ID"/>
        </w:rPr>
        <w:t>= Utilitas Rubber Tyred Gantry Crane (%)</w:t>
      </w:r>
    </w:p>
    <w:p w14:paraId="1C01DBF1" w14:textId="5A340B9E" w:rsidR="00362A77" w:rsidRPr="00CA6D43" w:rsidRDefault="00362A77" w:rsidP="00AF23CA">
      <w:pPr>
        <w:ind w:firstLine="0"/>
        <w:rPr>
          <w:rFonts w:ascii="Times New Roman" w:hAnsi="Times New Roman"/>
          <w:lang w:val="id-ID"/>
        </w:rPr>
      </w:pPr>
      <w:r w:rsidRPr="00CA6D43">
        <w:rPr>
          <w:rFonts w:ascii="Times New Roman" w:hAnsi="Times New Roman"/>
          <w:lang w:val="id-ID"/>
        </w:rPr>
        <w:t>X</w:t>
      </w:r>
      <w:r w:rsidRPr="00CA6D43">
        <w:rPr>
          <w:rFonts w:ascii="Times New Roman" w:hAnsi="Times New Roman"/>
          <w:lang w:val="id-ID"/>
        </w:rPr>
        <w:tab/>
      </w:r>
      <w:r w:rsidRPr="00CA6D43">
        <w:rPr>
          <w:rFonts w:ascii="Times New Roman" w:hAnsi="Times New Roman"/>
          <w:lang w:val="id-ID"/>
        </w:rPr>
        <w:tab/>
      </w:r>
      <w:r w:rsidRPr="00CA6D43">
        <w:rPr>
          <w:rFonts w:ascii="Times New Roman" w:hAnsi="Times New Roman"/>
          <w:lang w:val="id-ID"/>
        </w:rPr>
        <w:tab/>
      </w:r>
      <w:r w:rsidRPr="00CA6D43">
        <w:rPr>
          <w:rFonts w:ascii="Times New Roman" w:hAnsi="Times New Roman"/>
          <w:lang w:val="id-ID"/>
        </w:rPr>
        <w:tab/>
        <w:t xml:space="preserve">= Perkiraan jumlah peti kemas yang dibongkar atau muat di pelabuhan per tahun </w:t>
      </w:r>
    </w:p>
    <w:p w14:paraId="0E5F735D" w14:textId="1D0156B4" w:rsidR="00362A77" w:rsidRPr="00CA6D43" w:rsidRDefault="00362A77" w:rsidP="00AF23CA">
      <w:pPr>
        <w:ind w:firstLine="0"/>
        <w:rPr>
          <w:rFonts w:ascii="Times New Roman" w:hAnsi="Times New Roman"/>
          <w:lang w:val="id-ID"/>
        </w:rPr>
      </w:pPr>
      <w:r w:rsidRPr="00CA6D43">
        <w:rPr>
          <w:rFonts w:ascii="Times New Roman" w:hAnsi="Times New Roman"/>
          <w:lang w:val="id-ID"/>
        </w:rPr>
        <w:t>Nrtg</w:t>
      </w:r>
      <w:r w:rsidRPr="00CA6D43">
        <w:rPr>
          <w:rFonts w:ascii="Times New Roman" w:hAnsi="Times New Roman"/>
          <w:lang w:val="id-ID"/>
        </w:rPr>
        <w:tab/>
      </w:r>
      <w:r w:rsidRPr="00CA6D43">
        <w:rPr>
          <w:rFonts w:ascii="Times New Roman" w:hAnsi="Times New Roman"/>
          <w:lang w:val="id-ID"/>
        </w:rPr>
        <w:tab/>
      </w:r>
      <w:r w:rsidR="00CA6D43">
        <w:rPr>
          <w:rFonts w:ascii="Times New Roman" w:hAnsi="Times New Roman"/>
          <w:lang w:val="id-ID"/>
        </w:rPr>
        <w:tab/>
      </w:r>
      <w:r w:rsidRPr="00CA6D43">
        <w:rPr>
          <w:rFonts w:ascii="Times New Roman" w:hAnsi="Times New Roman"/>
          <w:lang w:val="id-ID"/>
        </w:rPr>
        <w:t>= Jumlah Rubber Tyred Gantry Crane</w:t>
      </w:r>
    </w:p>
    <w:p w14:paraId="7ED95CD8" w14:textId="589A18AD" w:rsidR="00362A77" w:rsidRPr="00CA6D43" w:rsidRDefault="00362A77" w:rsidP="00AF23CA">
      <w:pPr>
        <w:ind w:firstLine="0"/>
        <w:rPr>
          <w:rFonts w:ascii="Times New Roman" w:hAnsi="Times New Roman"/>
          <w:lang w:val="id-ID"/>
        </w:rPr>
      </w:pPr>
      <w:r w:rsidRPr="00CA6D43">
        <w:rPr>
          <w:rFonts w:ascii="Times New Roman" w:hAnsi="Times New Roman"/>
          <w:lang w:val="id-ID"/>
        </w:rPr>
        <w:t>Yrtg</w:t>
      </w:r>
      <w:r w:rsidRPr="00CA6D43">
        <w:rPr>
          <w:rFonts w:ascii="Times New Roman" w:hAnsi="Times New Roman"/>
          <w:lang w:val="id-ID"/>
        </w:rPr>
        <w:tab/>
      </w:r>
      <w:r w:rsidRPr="00CA6D43">
        <w:rPr>
          <w:rFonts w:ascii="Times New Roman" w:hAnsi="Times New Roman"/>
          <w:lang w:val="id-ID"/>
        </w:rPr>
        <w:tab/>
      </w:r>
      <w:r w:rsidR="00CA6D43">
        <w:rPr>
          <w:rFonts w:ascii="Times New Roman" w:hAnsi="Times New Roman"/>
          <w:lang w:val="id-ID"/>
        </w:rPr>
        <w:tab/>
      </w:r>
      <w:r w:rsidRPr="00CA6D43">
        <w:rPr>
          <w:rFonts w:ascii="Times New Roman" w:hAnsi="Times New Roman"/>
          <w:lang w:val="id-ID"/>
        </w:rPr>
        <w:t xml:space="preserve">= Jumlah peti kemas yang diangkut oleh Crane/jam </w:t>
      </w:r>
    </w:p>
    <w:p w14:paraId="73CBD528" w14:textId="3E705868" w:rsidR="00362A77" w:rsidRPr="00CA6D43" w:rsidRDefault="00362A77" w:rsidP="00AF23CA">
      <w:pPr>
        <w:ind w:firstLine="0"/>
        <w:rPr>
          <w:rFonts w:ascii="Times New Roman" w:hAnsi="Times New Roman"/>
          <w:lang w:val="id-ID"/>
        </w:rPr>
      </w:pPr>
      <w:r w:rsidRPr="00CA6D43">
        <w:rPr>
          <w:rFonts w:ascii="Times New Roman" w:hAnsi="Times New Roman"/>
          <w:lang w:val="id-ID"/>
        </w:rPr>
        <w:t>BWT</w:t>
      </w:r>
      <w:r w:rsidRPr="00CA6D43">
        <w:rPr>
          <w:rFonts w:ascii="Times New Roman" w:hAnsi="Times New Roman"/>
          <w:lang w:val="id-ID"/>
        </w:rPr>
        <w:tab/>
      </w:r>
      <w:r w:rsidRPr="00CA6D43">
        <w:rPr>
          <w:rFonts w:ascii="Times New Roman" w:hAnsi="Times New Roman"/>
          <w:lang w:val="id-ID"/>
        </w:rPr>
        <w:tab/>
        <w:t>= Jam kerja per hari</w:t>
      </w:r>
    </w:p>
    <w:p w14:paraId="41736D2E" w14:textId="321076A1" w:rsidR="00362A77" w:rsidRPr="00CA6D43" w:rsidRDefault="00362A77" w:rsidP="00AF23CA">
      <w:pPr>
        <w:ind w:firstLine="0"/>
        <w:rPr>
          <w:rFonts w:ascii="Times New Roman" w:hAnsi="Times New Roman"/>
          <w:lang w:val="id-ID"/>
        </w:rPr>
      </w:pPr>
      <w:r w:rsidRPr="00CA6D43">
        <w:rPr>
          <w:rFonts w:ascii="Times New Roman" w:hAnsi="Times New Roman"/>
          <w:lang w:val="id-ID"/>
        </w:rPr>
        <w:t>Wd</w:t>
      </w:r>
      <w:r w:rsidRPr="00CA6D43">
        <w:rPr>
          <w:rFonts w:ascii="Times New Roman" w:hAnsi="Times New Roman"/>
          <w:lang w:val="id-ID"/>
        </w:rPr>
        <w:tab/>
      </w:r>
      <w:r w:rsidRPr="00CA6D43">
        <w:rPr>
          <w:rFonts w:ascii="Times New Roman" w:hAnsi="Times New Roman"/>
          <w:lang w:val="id-ID"/>
        </w:rPr>
        <w:tab/>
      </w:r>
      <w:r w:rsidRPr="00CA6D43">
        <w:rPr>
          <w:rFonts w:ascii="Times New Roman" w:hAnsi="Times New Roman"/>
          <w:lang w:val="id-ID"/>
        </w:rPr>
        <w:tab/>
        <w:t>= Total hari kerja dalam setahun</w:t>
      </w:r>
    </w:p>
    <w:p w14:paraId="3CA3DB2D" w14:textId="2C175ABF" w:rsidR="00362A77" w:rsidRPr="00CA6D43" w:rsidRDefault="00362A77" w:rsidP="00362A77">
      <w:pPr>
        <w:rPr>
          <w:rFonts w:ascii="Times New Roman" w:hAnsi="Times New Roman"/>
          <w:lang w:val="id-ID"/>
        </w:rPr>
      </w:pPr>
    </w:p>
    <w:p w14:paraId="705C2BA8" w14:textId="264F20F7" w:rsidR="00362A77" w:rsidRPr="00CA6D43" w:rsidRDefault="00AF23CA" w:rsidP="00AF23CA">
      <w:pPr>
        <w:ind w:firstLine="0"/>
        <w:rPr>
          <w:rFonts w:ascii="Times New Roman" w:hAnsi="Times New Roman"/>
          <w:lang w:val="id-ID"/>
        </w:rPr>
      </w:pPr>
      <w:r w:rsidRPr="00CA6D43">
        <w:rPr>
          <w:rFonts w:ascii="Times New Roman" w:hAnsi="Times New Roman"/>
          <w:lang w:val="id-ID"/>
        </w:rPr>
        <w:t>Utilitas Head Truck</w:t>
      </w:r>
      <w:r w:rsidR="00AD2E74">
        <w:rPr>
          <w:rFonts w:ascii="Times New Roman" w:hAnsi="Times New Roman"/>
          <w:lang w:val="id-ID"/>
        </w:rPr>
        <w:t xml:space="preserve"> </w:t>
      </w:r>
      <w:r w:rsidR="000A2490">
        <w:rPr>
          <w:rFonts w:ascii="Times New Roman" w:hAnsi="Times New Roman"/>
          <w:lang w:val="id-ID"/>
        </w:rPr>
        <w:fldChar w:fldCharType="begin" w:fldLock="1"/>
      </w:r>
      <w:r w:rsidR="000A2490">
        <w:rPr>
          <w:rFonts w:ascii="Times New Roman" w:hAnsi="Times New Roman"/>
          <w:lang w:val="id-ID"/>
        </w:rPr>
        <w:instrText>ADDIN CSL_CITATION {"citationItems":[{"id":"ITEM-1","itemData":{"author":[{"dropping-particle":"","family":"Aryandi","given":"Septya Kukuh","non-dropping-particle":"","parse-names":false,"suffix":""}],"id":"ITEM-1","issued":{"date-parts":[["2015"]]},"publisher":"Institut Teknologi Sepuluh Nopember","title":"Analisis kebutuhan container yard terminal multipurpose Teluk Lamong Surabaya","type":"thesis"},"uris":["http://www.mendeley.com/documents/?uuid=9d9ec1ff-59bf-49d3-a75e-86eba5e0c73a"]}],"mendeley":{"formattedCitation":"[8]","plainTextFormattedCitation":"[8]","previouslyFormattedCitation":"[8]"},"properties":{"noteIndex":0},"schema":"https://github.com/citation-style-language/schema/raw/master/csl-citation.json"}</w:instrText>
      </w:r>
      <w:r w:rsidR="000A2490">
        <w:rPr>
          <w:rFonts w:ascii="Times New Roman" w:hAnsi="Times New Roman"/>
          <w:lang w:val="id-ID"/>
        </w:rPr>
        <w:fldChar w:fldCharType="separate"/>
      </w:r>
      <w:r w:rsidR="000A2490" w:rsidRPr="000A2490">
        <w:rPr>
          <w:rFonts w:ascii="Times New Roman" w:hAnsi="Times New Roman"/>
          <w:noProof/>
          <w:lang w:val="id-ID"/>
        </w:rPr>
        <w:t>[8]</w:t>
      </w:r>
      <w:r w:rsidR="000A2490">
        <w:rPr>
          <w:rFonts w:ascii="Times New Roman" w:hAnsi="Times New Roman"/>
          <w:lang w:val="id-ID"/>
        </w:rPr>
        <w:fldChar w:fldCharType="end"/>
      </w:r>
    </w:p>
    <w:p w14:paraId="641BD66D" w14:textId="0301C3D8" w:rsidR="00362A77" w:rsidRPr="00CA6D43" w:rsidRDefault="00362A77" w:rsidP="00F635D8">
      <w:pPr>
        <w:pStyle w:val="ListParagraph"/>
        <w:adjustRightInd w:val="0"/>
        <w:spacing w:line="360" w:lineRule="auto"/>
        <w:ind w:left="0" w:firstLine="0"/>
        <w:jc w:val="right"/>
        <w:rPr>
          <w:bCs/>
          <w:lang w:val="id-ID"/>
        </w:rPr>
      </w:pPr>
      <m:oMath>
        <m:r>
          <w:rPr>
            <w:rFonts w:ascii="Cambria Math" w:hAnsi="Cambria Math"/>
          </w:rPr>
          <m:t xml:space="preserve">UHT= </m:t>
        </m:r>
        <m:f>
          <m:fPr>
            <m:ctrlPr>
              <w:rPr>
                <w:rFonts w:ascii="Cambria Math" w:hAnsi="Cambria Math"/>
                <w:bCs/>
                <w:i/>
              </w:rPr>
            </m:ctrlPr>
          </m:fPr>
          <m:num>
            <m:r>
              <w:rPr>
                <w:rFonts w:ascii="Cambria Math" w:hAnsi="Cambria Math"/>
              </w:rPr>
              <m:t>X</m:t>
            </m:r>
          </m:num>
          <m:den>
            <m:r>
              <w:rPr>
                <w:rFonts w:ascii="Cambria Math" w:hAnsi="Cambria Math"/>
              </w:rPr>
              <m:t>Nhy.Yht.BWT.Wd</m:t>
            </m:r>
          </m:den>
        </m:f>
        <m:r>
          <w:rPr>
            <w:rFonts w:ascii="Cambria Math" w:hAnsi="Cambria Math"/>
          </w:rPr>
          <m:t xml:space="preserve"> x 100%</m:t>
        </m:r>
      </m:oMath>
      <w:r w:rsidRPr="00CA6D43">
        <w:rPr>
          <w:lang w:val="id-ID"/>
        </w:rPr>
        <w:t xml:space="preserve"> </w:t>
      </w:r>
      <w:r w:rsidRPr="00CA6D43">
        <w:rPr>
          <w:lang w:val="id-ID"/>
        </w:rPr>
        <w:tab/>
      </w:r>
      <w:r w:rsidRPr="00CA6D43">
        <w:rPr>
          <w:lang w:val="id-ID"/>
        </w:rPr>
        <w:tab/>
      </w:r>
      <w:r w:rsidRPr="00CA6D43">
        <w:rPr>
          <w:lang w:val="id-ID"/>
        </w:rPr>
        <w:tab/>
      </w:r>
      <w:r w:rsidR="00AF23CA" w:rsidRPr="00CA6D43">
        <w:rPr>
          <w:lang w:val="id-ID"/>
        </w:rPr>
        <w:tab/>
      </w:r>
      <w:r w:rsidR="00CA6D43">
        <w:rPr>
          <w:lang w:val="id-ID"/>
        </w:rPr>
        <w:tab/>
      </w:r>
      <w:r w:rsidR="00CA6D43">
        <w:rPr>
          <w:lang w:val="id-ID"/>
        </w:rPr>
        <w:tab/>
      </w:r>
      <w:r w:rsidR="00AF23CA" w:rsidRPr="00CA6D43">
        <w:rPr>
          <w:lang w:val="id-ID"/>
        </w:rPr>
        <w:tab/>
      </w:r>
      <w:r w:rsidRPr="00CA6D43">
        <w:rPr>
          <w:lang w:val="id-ID"/>
        </w:rPr>
        <w:tab/>
      </w:r>
      <w:r w:rsidRPr="00CA6D43">
        <w:rPr>
          <w:rFonts w:ascii="Times New Roman" w:hAnsi="Times New Roman"/>
          <w:lang w:val="id-ID"/>
        </w:rPr>
        <w:tab/>
        <w:t>(7)</w:t>
      </w:r>
    </w:p>
    <w:p w14:paraId="47B52EBA" w14:textId="77777777" w:rsidR="00362A77" w:rsidRPr="00CA6D43" w:rsidRDefault="00362A77" w:rsidP="00AF23CA">
      <w:pPr>
        <w:ind w:firstLine="0"/>
        <w:rPr>
          <w:rFonts w:ascii="Times New Roman" w:hAnsi="Times New Roman"/>
          <w:lang w:val="id-ID"/>
        </w:rPr>
      </w:pPr>
      <w:r w:rsidRPr="00CA6D43">
        <w:rPr>
          <w:rFonts w:ascii="Times New Roman" w:hAnsi="Times New Roman"/>
          <w:lang w:val="id-ID"/>
        </w:rPr>
        <w:t>Keterangan :</w:t>
      </w:r>
    </w:p>
    <w:p w14:paraId="0CCE7C86" w14:textId="042AE0E5" w:rsidR="00362A77" w:rsidRPr="00CA6D43" w:rsidRDefault="00362A77" w:rsidP="00AF23CA">
      <w:pPr>
        <w:ind w:firstLine="0"/>
        <w:rPr>
          <w:rFonts w:ascii="Times New Roman" w:hAnsi="Times New Roman"/>
          <w:lang w:val="id-ID"/>
        </w:rPr>
      </w:pPr>
      <w:r w:rsidRPr="00CA6D43">
        <w:rPr>
          <w:rFonts w:ascii="Times New Roman" w:hAnsi="Times New Roman"/>
          <w:lang w:val="id-ID"/>
        </w:rPr>
        <w:t>UHT</w:t>
      </w:r>
      <w:r w:rsidRPr="00CA6D43">
        <w:rPr>
          <w:rFonts w:ascii="Times New Roman" w:hAnsi="Times New Roman"/>
          <w:lang w:val="id-ID"/>
        </w:rPr>
        <w:tab/>
        <w:t>= Utilitas Head Truck (%)</w:t>
      </w:r>
    </w:p>
    <w:p w14:paraId="688BEA2F" w14:textId="327092D4" w:rsidR="00362A77" w:rsidRPr="00CA6D43" w:rsidRDefault="00362A77" w:rsidP="00AF23CA">
      <w:pPr>
        <w:ind w:firstLine="0"/>
        <w:rPr>
          <w:rFonts w:ascii="Times New Roman" w:hAnsi="Times New Roman"/>
          <w:lang w:val="id-ID"/>
        </w:rPr>
      </w:pPr>
      <w:r w:rsidRPr="00CA6D43">
        <w:rPr>
          <w:rFonts w:ascii="Times New Roman" w:hAnsi="Times New Roman"/>
          <w:lang w:val="id-ID"/>
        </w:rPr>
        <w:t>X</w:t>
      </w:r>
      <w:r w:rsidRPr="00CA6D43">
        <w:rPr>
          <w:rFonts w:ascii="Times New Roman" w:hAnsi="Times New Roman"/>
          <w:lang w:val="id-ID"/>
        </w:rPr>
        <w:tab/>
      </w:r>
      <w:r w:rsidRPr="00CA6D43">
        <w:rPr>
          <w:rFonts w:ascii="Times New Roman" w:hAnsi="Times New Roman"/>
          <w:lang w:val="id-ID"/>
        </w:rPr>
        <w:tab/>
      </w:r>
      <w:r w:rsidRPr="00CA6D43">
        <w:rPr>
          <w:rFonts w:ascii="Times New Roman" w:hAnsi="Times New Roman"/>
          <w:lang w:val="id-ID"/>
        </w:rPr>
        <w:tab/>
        <w:t xml:space="preserve">= Perkiraan jumlah peti kemas yang dibongkar atau dimuatt di pelabuhan per tahun </w:t>
      </w:r>
    </w:p>
    <w:p w14:paraId="5AA3EE2E" w14:textId="77777777" w:rsidR="00362A77" w:rsidRPr="00CA6D43" w:rsidRDefault="00362A77" w:rsidP="00AF23CA">
      <w:pPr>
        <w:ind w:firstLine="0"/>
        <w:rPr>
          <w:rFonts w:ascii="Times New Roman" w:hAnsi="Times New Roman"/>
          <w:lang w:val="id-ID"/>
        </w:rPr>
      </w:pPr>
      <w:r w:rsidRPr="00CA6D43">
        <w:rPr>
          <w:rFonts w:ascii="Times New Roman" w:hAnsi="Times New Roman"/>
          <w:lang w:val="id-ID"/>
        </w:rPr>
        <w:t>Nht</w:t>
      </w:r>
      <w:r w:rsidRPr="00CA6D43">
        <w:rPr>
          <w:rFonts w:ascii="Times New Roman" w:hAnsi="Times New Roman"/>
          <w:lang w:val="id-ID"/>
        </w:rPr>
        <w:tab/>
      </w:r>
      <w:r w:rsidRPr="00CA6D43">
        <w:rPr>
          <w:rFonts w:ascii="Times New Roman" w:hAnsi="Times New Roman"/>
          <w:lang w:val="id-ID"/>
        </w:rPr>
        <w:tab/>
        <w:t>= Jumlah Head Truck</w:t>
      </w:r>
    </w:p>
    <w:p w14:paraId="5DF54422" w14:textId="77777777" w:rsidR="00362A77" w:rsidRPr="00CA6D43" w:rsidRDefault="00362A77" w:rsidP="00AF23CA">
      <w:pPr>
        <w:ind w:firstLine="0"/>
        <w:rPr>
          <w:rFonts w:ascii="Times New Roman" w:hAnsi="Times New Roman"/>
          <w:lang w:val="id-ID"/>
        </w:rPr>
      </w:pPr>
      <w:r w:rsidRPr="00CA6D43">
        <w:rPr>
          <w:rFonts w:ascii="Times New Roman" w:hAnsi="Times New Roman"/>
          <w:lang w:val="id-ID"/>
        </w:rPr>
        <w:t>Yht</w:t>
      </w:r>
      <w:r w:rsidRPr="00CA6D43">
        <w:rPr>
          <w:rFonts w:ascii="Times New Roman" w:hAnsi="Times New Roman"/>
          <w:lang w:val="id-ID"/>
        </w:rPr>
        <w:tab/>
      </w:r>
      <w:r w:rsidRPr="00CA6D43">
        <w:rPr>
          <w:rFonts w:ascii="Times New Roman" w:hAnsi="Times New Roman"/>
          <w:lang w:val="id-ID"/>
        </w:rPr>
        <w:tab/>
        <w:t xml:space="preserve">= Jumlah peti kemas yang diangkut oleh Head Truck/jam </w:t>
      </w:r>
    </w:p>
    <w:p w14:paraId="2543BBFF" w14:textId="77777777" w:rsidR="00362A77" w:rsidRPr="00CA6D43" w:rsidRDefault="00362A77" w:rsidP="00AF23CA">
      <w:pPr>
        <w:ind w:firstLine="0"/>
        <w:rPr>
          <w:rFonts w:ascii="Times New Roman" w:hAnsi="Times New Roman"/>
          <w:lang w:val="id-ID"/>
        </w:rPr>
      </w:pPr>
      <w:r w:rsidRPr="00CA6D43">
        <w:rPr>
          <w:rFonts w:ascii="Times New Roman" w:hAnsi="Times New Roman"/>
          <w:lang w:val="id-ID"/>
        </w:rPr>
        <w:t>BWT</w:t>
      </w:r>
      <w:r w:rsidRPr="00CA6D43">
        <w:rPr>
          <w:rFonts w:ascii="Times New Roman" w:hAnsi="Times New Roman"/>
          <w:lang w:val="id-ID"/>
        </w:rPr>
        <w:tab/>
        <w:t>= Jam kerja per hari</w:t>
      </w:r>
    </w:p>
    <w:p w14:paraId="1701107B" w14:textId="0FC75A2C" w:rsidR="00362A77" w:rsidRDefault="00AF23CA" w:rsidP="00AF23CA">
      <w:pPr>
        <w:ind w:firstLine="0"/>
        <w:rPr>
          <w:rFonts w:ascii="Times New Roman" w:hAnsi="Times New Roman"/>
          <w:sz w:val="24"/>
          <w:lang w:val="id-ID"/>
        </w:rPr>
      </w:pPr>
      <w:r w:rsidRPr="00CA6D43">
        <w:rPr>
          <w:rFonts w:ascii="Times New Roman" w:hAnsi="Times New Roman"/>
          <w:lang w:val="id-ID"/>
        </w:rPr>
        <w:t>Wd</w:t>
      </w:r>
      <w:r w:rsidRPr="00CA6D43">
        <w:rPr>
          <w:rFonts w:ascii="Times New Roman" w:hAnsi="Times New Roman"/>
          <w:lang w:val="id-ID"/>
        </w:rPr>
        <w:tab/>
      </w:r>
      <w:r w:rsidRPr="00CA6D43">
        <w:rPr>
          <w:rFonts w:ascii="Times New Roman" w:hAnsi="Times New Roman"/>
          <w:lang w:val="id-ID"/>
        </w:rPr>
        <w:tab/>
      </w:r>
      <w:r w:rsidR="00362A77" w:rsidRPr="00CA6D43">
        <w:rPr>
          <w:rFonts w:ascii="Times New Roman" w:hAnsi="Times New Roman"/>
          <w:lang w:val="id-ID"/>
        </w:rPr>
        <w:t>= Total hari kerja dalam setahun</w:t>
      </w:r>
    </w:p>
    <w:p w14:paraId="3D86E33B" w14:textId="589A213C" w:rsidR="00D43DDE" w:rsidRDefault="00D43DDE" w:rsidP="008668D2">
      <w:pPr>
        <w:pStyle w:val="Heading2"/>
        <w:rPr>
          <w:rFonts w:ascii="Times New Roman" w:hAnsi="Times New Roman"/>
          <w:sz w:val="24"/>
          <w:szCs w:val="24"/>
          <w:lang w:val="id-ID"/>
        </w:rPr>
      </w:pPr>
      <w:r>
        <w:rPr>
          <w:rFonts w:ascii="Times New Roman" w:hAnsi="Times New Roman"/>
          <w:sz w:val="24"/>
          <w:szCs w:val="24"/>
          <w:lang w:val="id-ID"/>
        </w:rPr>
        <w:t>Kinerja Dermaga</w:t>
      </w:r>
    </w:p>
    <w:p w14:paraId="2BF9DA8F" w14:textId="33602D0F" w:rsidR="00D43DDE" w:rsidRPr="00CA6D43" w:rsidRDefault="00D43DDE" w:rsidP="00D43DDE">
      <w:pPr>
        <w:rPr>
          <w:rFonts w:ascii="Times New Roman" w:hAnsi="Times New Roman"/>
          <w:lang w:val="id-ID"/>
        </w:rPr>
      </w:pPr>
      <w:r w:rsidRPr="00CA6D43">
        <w:rPr>
          <w:rFonts w:ascii="Times New Roman" w:hAnsi="Times New Roman"/>
          <w:lang w:val="id-ID"/>
        </w:rPr>
        <w:t>Kinerja dermaga merupakan suatu ukuran pemanfaatan sebuah dermaga yang hasilnya berupa persentase tingkat pemakaian suatu dermaga. Kinerja dermaga bisa menjadi sebuah acuan sebuah dermaga mengalami kepadatan atau tidak</w:t>
      </w:r>
      <w:r w:rsidR="000A2490">
        <w:rPr>
          <w:rFonts w:ascii="Times New Roman" w:hAnsi="Times New Roman"/>
          <w:lang w:val="id-ID"/>
        </w:rPr>
        <w:fldChar w:fldCharType="begin" w:fldLock="1"/>
      </w:r>
      <w:r w:rsidR="000A2490">
        <w:rPr>
          <w:rFonts w:ascii="Times New Roman" w:hAnsi="Times New Roman"/>
          <w:lang w:val="id-ID"/>
        </w:rPr>
        <w:instrText>ADDIN CSL_CITATION {"citationItems":[{"id":"ITEM-1","itemData":{"author":[{"dropping-particle":"","family":"Aryandi","given":"Septya Kukuh","non-dropping-particle":"","parse-names":false,"suffix":""}],"id":"ITEM-1","issued":{"date-parts":[["2015"]]},"publisher":"Institut Teknologi Sepuluh Nopember","title":"Analisis kebutuhan container yard terminal multipurpose Teluk Lamong Surabaya","type":"thesis"},"uris":["http://www.mendeley.com/documents/?uuid=9d9ec1ff-59bf-49d3-a75e-86eba5e0c73a"]}],"mendeley":{"formattedCitation":"[8]","plainTextFormattedCitation":"[8]","previouslyFormattedCitation":"[8]"},"properties":{"noteIndex":0},"schema":"https://github.com/citation-style-language/schema/raw/master/csl-citation.json"}</w:instrText>
      </w:r>
      <w:r w:rsidR="000A2490">
        <w:rPr>
          <w:rFonts w:ascii="Times New Roman" w:hAnsi="Times New Roman"/>
          <w:lang w:val="id-ID"/>
        </w:rPr>
        <w:fldChar w:fldCharType="separate"/>
      </w:r>
      <w:r w:rsidR="000A2490" w:rsidRPr="000A2490">
        <w:rPr>
          <w:rFonts w:ascii="Times New Roman" w:hAnsi="Times New Roman"/>
          <w:noProof/>
          <w:lang w:val="id-ID"/>
        </w:rPr>
        <w:t>[8]</w:t>
      </w:r>
      <w:r w:rsidR="000A2490">
        <w:rPr>
          <w:rFonts w:ascii="Times New Roman" w:hAnsi="Times New Roman"/>
          <w:lang w:val="id-ID"/>
        </w:rPr>
        <w:fldChar w:fldCharType="end"/>
      </w:r>
      <w:r w:rsidRPr="00CA6D43">
        <w:rPr>
          <w:rFonts w:ascii="Times New Roman" w:hAnsi="Times New Roman"/>
          <w:lang w:val="id-ID"/>
        </w:rPr>
        <w:t>.</w:t>
      </w:r>
    </w:p>
    <w:p w14:paraId="08C229EF" w14:textId="13EC29F7" w:rsidR="00D43DDE" w:rsidRPr="00CA6D43" w:rsidRDefault="00AF23CA" w:rsidP="00AF23CA">
      <w:pPr>
        <w:ind w:firstLine="0"/>
        <w:rPr>
          <w:rFonts w:ascii="Times New Roman" w:hAnsi="Times New Roman"/>
          <w:lang w:val="id-ID"/>
        </w:rPr>
      </w:pPr>
      <w:r w:rsidRPr="00CA6D43">
        <w:rPr>
          <w:rFonts w:ascii="Times New Roman" w:hAnsi="Times New Roman"/>
          <w:lang w:val="id-ID"/>
        </w:rPr>
        <w:t>Berth Occupancy Ratio</w:t>
      </w:r>
      <w:r w:rsidR="00AD2E74">
        <w:rPr>
          <w:rFonts w:ascii="Times New Roman" w:hAnsi="Times New Roman"/>
          <w:lang w:val="id-ID"/>
        </w:rPr>
        <w:t xml:space="preserve"> </w:t>
      </w:r>
      <w:r w:rsidR="000A2490">
        <w:rPr>
          <w:rFonts w:ascii="Times New Roman" w:hAnsi="Times New Roman"/>
          <w:lang w:val="id-ID"/>
        </w:rPr>
        <w:fldChar w:fldCharType="begin" w:fldLock="1"/>
      </w:r>
      <w:r w:rsidR="000A2490">
        <w:rPr>
          <w:rFonts w:ascii="Times New Roman" w:hAnsi="Times New Roman"/>
          <w:lang w:val="id-ID"/>
        </w:rPr>
        <w:instrText>ADDIN CSL_CITATION {"citationItems":[{"id":"ITEM-1","itemData":{"author":[{"dropping-particle":"","family":"Aryandi","given":"Septya Kukuh","non-dropping-particle":"","parse-names":false,"suffix":""}],"id":"ITEM-1","issued":{"date-parts":[["2015"]]},"publisher":"Institut Teknologi Sepuluh Nopember","title":"Analisis kebutuhan container yard terminal multipurpose Teluk Lamong Surabaya","type":"thesis"},"uris":["http://www.mendeley.com/documents/?uuid=9d9ec1ff-59bf-49d3-a75e-86eba5e0c73a"]}],"mendeley":{"formattedCitation":"[8]","plainTextFormattedCitation":"[8]","previouslyFormattedCitation":"[8]"},"properties":{"noteIndex":0},"schema":"https://github.com/citation-style-language/schema/raw/master/csl-citation.json"}</w:instrText>
      </w:r>
      <w:r w:rsidR="000A2490">
        <w:rPr>
          <w:rFonts w:ascii="Times New Roman" w:hAnsi="Times New Roman"/>
          <w:lang w:val="id-ID"/>
        </w:rPr>
        <w:fldChar w:fldCharType="separate"/>
      </w:r>
      <w:r w:rsidR="000A2490" w:rsidRPr="000A2490">
        <w:rPr>
          <w:rFonts w:ascii="Times New Roman" w:hAnsi="Times New Roman"/>
          <w:noProof/>
          <w:lang w:val="id-ID"/>
        </w:rPr>
        <w:t>[8]</w:t>
      </w:r>
      <w:r w:rsidR="000A2490">
        <w:rPr>
          <w:rFonts w:ascii="Times New Roman" w:hAnsi="Times New Roman"/>
          <w:lang w:val="id-ID"/>
        </w:rPr>
        <w:fldChar w:fldCharType="end"/>
      </w:r>
    </w:p>
    <w:p w14:paraId="6DCCEDFE" w14:textId="483DB7C5" w:rsidR="00AF23CA" w:rsidRPr="00CA6D43" w:rsidRDefault="00D43DDE" w:rsidP="00F635D8">
      <w:pPr>
        <w:pStyle w:val="ListParagraph"/>
        <w:tabs>
          <w:tab w:val="left" w:pos="426"/>
        </w:tabs>
        <w:adjustRightInd w:val="0"/>
        <w:spacing w:line="360" w:lineRule="auto"/>
        <w:ind w:left="0" w:firstLine="0"/>
        <w:jc w:val="right"/>
        <w:rPr>
          <w:bCs/>
          <w:lang w:val="id-ID"/>
        </w:rPr>
      </w:pPr>
      <w:r w:rsidRPr="00CA6D43">
        <w:rPr>
          <w:rFonts w:ascii="Times New Roman" w:hAnsi="Times New Roman"/>
          <w:lang w:val="id-ID"/>
        </w:rPr>
        <w:t xml:space="preserve"> </w:t>
      </w:r>
      <m:oMath>
        <m:r>
          <m:rPr>
            <m:nor/>
          </m:rPr>
          <w:rPr>
            <w:rFonts w:ascii="Times New Roman" w:hAnsi="Times New Roman"/>
            <w:lang w:val="id-ID"/>
          </w:rPr>
          <m:t>BOR =</m:t>
        </m:r>
        <m:r>
          <w:rPr>
            <w:rFonts w:ascii="Cambria Math" w:hAnsi="Cambria Math"/>
            <w:lang w:val="id-ID"/>
          </w:rPr>
          <m:t xml:space="preserve"> </m:t>
        </m:r>
        <m:f>
          <m:fPr>
            <m:ctrlPr>
              <w:rPr>
                <w:rFonts w:ascii="Cambria Math" w:hAnsi="Cambria Math"/>
                <w:bCs/>
                <w:i/>
                <w:lang w:val="id-ID"/>
              </w:rPr>
            </m:ctrlPr>
          </m:fPr>
          <m:num>
            <m:nary>
              <m:naryPr>
                <m:chr m:val="∑"/>
                <m:limLoc m:val="undOvr"/>
                <m:subHide m:val="1"/>
                <m:supHide m:val="1"/>
                <m:ctrlPr>
                  <w:rPr>
                    <w:rFonts w:ascii="Cambria Math" w:hAnsi="Cambria Math"/>
                    <w:bCs/>
                    <w:i/>
                    <w:lang w:val="id-ID"/>
                  </w:rPr>
                </m:ctrlPr>
              </m:naryPr>
              <m:sub/>
              <m:sup/>
              <m:e>
                <m:d>
                  <m:dPr>
                    <m:ctrlPr>
                      <w:rPr>
                        <w:rFonts w:ascii="Cambria Math" w:hAnsi="Cambria Math"/>
                        <w:bCs/>
                        <w:i/>
                        <w:lang w:val="id-ID"/>
                      </w:rPr>
                    </m:ctrlPr>
                  </m:dPr>
                  <m:e>
                    <m:r>
                      <m:rPr>
                        <m:nor/>
                      </m:rPr>
                      <w:rPr>
                        <w:rFonts w:ascii="Times New Roman" w:hAnsi="Times New Roman"/>
                        <w:lang w:val="id-ID"/>
                      </w:rPr>
                      <m:t>Panjang Kapal+5</m:t>
                    </m:r>
                    <m:r>
                      <w:rPr>
                        <w:rFonts w:ascii="Cambria Math" w:hAnsi="Cambria Math"/>
                        <w:lang w:val="id-ID"/>
                      </w:rPr>
                      <m:t xml:space="preserve"> </m:t>
                    </m:r>
                  </m:e>
                </m:d>
                <m:r>
                  <m:rPr>
                    <m:nor/>
                  </m:rPr>
                  <w:rPr>
                    <w:rFonts w:ascii="Times New Roman" w:hAnsi="Times New Roman"/>
                    <w:lang w:val="id-ID"/>
                  </w:rPr>
                  <m:t xml:space="preserve"> x Waktu Tambat</m:t>
                </m:r>
              </m:e>
            </m:nary>
          </m:num>
          <m:den>
            <m:r>
              <m:rPr>
                <m:nor/>
              </m:rPr>
              <w:rPr>
                <w:rFonts w:ascii="Times New Roman" w:hAnsi="Times New Roman"/>
                <w:lang w:val="id-ID"/>
              </w:rPr>
              <m:t>Panjang Dermaga x Waktu Tersedia</m:t>
            </m:r>
          </m:den>
        </m:f>
      </m:oMath>
      <w:r w:rsidR="00AF23CA" w:rsidRPr="00CA6D43">
        <w:rPr>
          <w:rFonts w:ascii="Times New Roman" w:hAnsi="Times New Roman"/>
          <w:bCs/>
          <w:lang w:val="id-ID"/>
        </w:rPr>
        <w:tab/>
      </w:r>
      <w:r w:rsidR="00AF23CA" w:rsidRPr="00CA6D43">
        <w:rPr>
          <w:rFonts w:ascii="Times New Roman" w:hAnsi="Times New Roman"/>
          <w:bCs/>
          <w:lang w:val="id-ID"/>
        </w:rPr>
        <w:tab/>
      </w:r>
      <w:r w:rsidR="00AF23CA" w:rsidRPr="00CA6D43">
        <w:rPr>
          <w:rFonts w:ascii="Times New Roman" w:hAnsi="Times New Roman"/>
          <w:bCs/>
          <w:lang w:val="id-ID"/>
        </w:rPr>
        <w:tab/>
      </w:r>
      <w:r w:rsidR="00AF23CA" w:rsidRPr="00CA6D43">
        <w:rPr>
          <w:rFonts w:ascii="Times New Roman" w:hAnsi="Times New Roman"/>
          <w:bCs/>
          <w:lang w:val="id-ID"/>
        </w:rPr>
        <w:tab/>
      </w:r>
      <w:r w:rsidR="00AF23CA" w:rsidRPr="00CA6D43">
        <w:rPr>
          <w:rFonts w:ascii="Times New Roman" w:hAnsi="Times New Roman"/>
          <w:bCs/>
          <w:lang w:val="id-ID"/>
        </w:rPr>
        <w:tab/>
        <w:t>(8)</w:t>
      </w:r>
    </w:p>
    <w:p w14:paraId="74D13BDB" w14:textId="77777777" w:rsidR="00D43DDE" w:rsidRPr="00CA6D43" w:rsidRDefault="00D43DDE" w:rsidP="00AF23CA">
      <w:pPr>
        <w:ind w:firstLine="0"/>
        <w:rPr>
          <w:rFonts w:ascii="Times New Roman" w:hAnsi="Times New Roman"/>
          <w:lang w:val="id-ID"/>
        </w:rPr>
      </w:pPr>
      <w:r w:rsidRPr="00CA6D43">
        <w:rPr>
          <w:rFonts w:ascii="Times New Roman" w:hAnsi="Times New Roman"/>
          <w:lang w:val="id-ID"/>
        </w:rPr>
        <w:t>Keterangan :</w:t>
      </w:r>
    </w:p>
    <w:p w14:paraId="19F224ED" w14:textId="4F742D60" w:rsidR="00D43DDE" w:rsidRPr="00CA6D43" w:rsidRDefault="00CA6D43" w:rsidP="00AF23CA">
      <w:pPr>
        <w:ind w:firstLine="0"/>
        <w:rPr>
          <w:rFonts w:ascii="Times New Roman" w:hAnsi="Times New Roman"/>
          <w:lang w:val="id-ID"/>
        </w:rPr>
      </w:pPr>
      <w:r>
        <w:rPr>
          <w:rFonts w:ascii="Times New Roman" w:hAnsi="Times New Roman"/>
          <w:lang w:val="id-ID"/>
        </w:rPr>
        <w:t>Panjang Kapal</w:t>
      </w:r>
      <w:r>
        <w:rPr>
          <w:rFonts w:ascii="Times New Roman" w:hAnsi="Times New Roman"/>
          <w:lang w:val="id-ID"/>
        </w:rPr>
        <w:tab/>
      </w:r>
      <w:r w:rsidR="00AF23CA" w:rsidRPr="00CA6D43">
        <w:rPr>
          <w:rFonts w:ascii="Times New Roman" w:hAnsi="Times New Roman"/>
          <w:lang w:val="id-ID"/>
        </w:rPr>
        <w:tab/>
      </w:r>
      <w:r w:rsidR="00D43DDE" w:rsidRPr="00CA6D43">
        <w:rPr>
          <w:rFonts w:ascii="Times New Roman" w:hAnsi="Times New Roman"/>
          <w:lang w:val="id-ID"/>
        </w:rPr>
        <w:t>= Panjang kapal yang melakukan tambat di dermaga</w:t>
      </w:r>
    </w:p>
    <w:p w14:paraId="797F6A97" w14:textId="72E11704" w:rsidR="00D43DDE" w:rsidRPr="00CA6D43" w:rsidRDefault="00AF23CA" w:rsidP="00AF23CA">
      <w:pPr>
        <w:ind w:firstLine="0"/>
        <w:rPr>
          <w:rFonts w:ascii="Times New Roman" w:hAnsi="Times New Roman"/>
          <w:lang w:val="id-ID"/>
        </w:rPr>
      </w:pPr>
      <w:r w:rsidRPr="00CA6D43">
        <w:rPr>
          <w:rFonts w:ascii="Times New Roman" w:hAnsi="Times New Roman"/>
          <w:lang w:val="id-ID"/>
        </w:rPr>
        <w:t>Waktu Tambat</w:t>
      </w:r>
      <w:r w:rsidRPr="00CA6D43">
        <w:rPr>
          <w:rFonts w:ascii="Times New Roman" w:hAnsi="Times New Roman"/>
          <w:lang w:val="id-ID"/>
        </w:rPr>
        <w:tab/>
      </w:r>
      <w:r w:rsidRPr="00CA6D43">
        <w:rPr>
          <w:rFonts w:ascii="Times New Roman" w:hAnsi="Times New Roman"/>
          <w:lang w:val="id-ID"/>
        </w:rPr>
        <w:tab/>
      </w:r>
      <w:r w:rsidR="00D43DDE" w:rsidRPr="00CA6D43">
        <w:rPr>
          <w:rFonts w:ascii="Times New Roman" w:hAnsi="Times New Roman"/>
          <w:lang w:val="id-ID"/>
        </w:rPr>
        <w:t>= Waktu tambat kapal dalam satu hari</w:t>
      </w:r>
    </w:p>
    <w:p w14:paraId="28292289" w14:textId="539FA34D" w:rsidR="00D43DDE" w:rsidRPr="00CA6D43" w:rsidRDefault="00AF23CA" w:rsidP="00AF23CA">
      <w:pPr>
        <w:ind w:firstLine="0"/>
        <w:rPr>
          <w:rFonts w:ascii="Times New Roman" w:hAnsi="Times New Roman"/>
          <w:lang w:val="id-ID"/>
        </w:rPr>
      </w:pPr>
      <w:r w:rsidRPr="00CA6D43">
        <w:rPr>
          <w:rFonts w:ascii="Times New Roman" w:hAnsi="Times New Roman"/>
          <w:lang w:val="id-ID"/>
        </w:rPr>
        <w:t>Panjang Dermaga</w:t>
      </w:r>
      <w:r w:rsidRPr="00CA6D43">
        <w:rPr>
          <w:rFonts w:ascii="Times New Roman" w:hAnsi="Times New Roman"/>
          <w:lang w:val="id-ID"/>
        </w:rPr>
        <w:tab/>
      </w:r>
      <w:r w:rsidR="00CA6D43">
        <w:rPr>
          <w:rFonts w:ascii="Times New Roman" w:hAnsi="Times New Roman"/>
          <w:lang w:val="id-ID"/>
        </w:rPr>
        <w:tab/>
      </w:r>
      <w:r w:rsidR="00D43DDE" w:rsidRPr="00CA6D43">
        <w:rPr>
          <w:rFonts w:ascii="Times New Roman" w:hAnsi="Times New Roman"/>
          <w:lang w:val="id-ID"/>
        </w:rPr>
        <w:t>= Panjang dermaga domestik dan internasional</w:t>
      </w:r>
    </w:p>
    <w:p w14:paraId="4D1EA907" w14:textId="7E26C1F1" w:rsidR="00D43DDE" w:rsidRPr="00CA6D43" w:rsidRDefault="00AF23CA" w:rsidP="00AF23CA">
      <w:pPr>
        <w:ind w:firstLine="0"/>
        <w:rPr>
          <w:rFonts w:ascii="Times New Roman" w:hAnsi="Times New Roman"/>
          <w:lang w:val="id-ID"/>
        </w:rPr>
      </w:pPr>
      <w:r w:rsidRPr="00CA6D43">
        <w:rPr>
          <w:rFonts w:ascii="Times New Roman" w:hAnsi="Times New Roman"/>
          <w:lang w:val="id-ID"/>
        </w:rPr>
        <w:t>Waktu Tersedia</w:t>
      </w:r>
      <w:r w:rsidRPr="00CA6D43">
        <w:rPr>
          <w:rFonts w:ascii="Times New Roman" w:hAnsi="Times New Roman"/>
          <w:lang w:val="id-ID"/>
        </w:rPr>
        <w:tab/>
      </w:r>
      <w:r w:rsidRPr="00CA6D43">
        <w:rPr>
          <w:rFonts w:ascii="Times New Roman" w:hAnsi="Times New Roman"/>
          <w:lang w:val="id-ID"/>
        </w:rPr>
        <w:tab/>
      </w:r>
      <w:r w:rsidR="00D43DDE" w:rsidRPr="00CA6D43">
        <w:rPr>
          <w:rFonts w:ascii="Times New Roman" w:hAnsi="Times New Roman"/>
          <w:lang w:val="id-ID"/>
        </w:rPr>
        <w:t>= Waktu terminal beroperasi dalam kurun waktu tertentu</w:t>
      </w:r>
    </w:p>
    <w:p w14:paraId="44A57179" w14:textId="018D54D6" w:rsidR="00D43DDE" w:rsidRPr="00CA6D43" w:rsidRDefault="00D43DDE" w:rsidP="000A2490">
      <w:pPr>
        <w:spacing w:before="240"/>
        <w:ind w:firstLine="0"/>
        <w:rPr>
          <w:rFonts w:ascii="Times New Roman" w:hAnsi="Times New Roman"/>
          <w:lang w:val="id-ID"/>
        </w:rPr>
      </w:pPr>
      <w:r w:rsidRPr="00CA6D43">
        <w:rPr>
          <w:rFonts w:ascii="Times New Roman" w:hAnsi="Times New Roman"/>
          <w:lang w:val="id-ID"/>
        </w:rPr>
        <w:t>Box Ship per Hour</w:t>
      </w:r>
      <w:r w:rsidR="00AD2E74">
        <w:rPr>
          <w:rFonts w:ascii="Times New Roman" w:hAnsi="Times New Roman"/>
          <w:lang w:val="id-ID"/>
        </w:rPr>
        <w:t xml:space="preserve"> </w:t>
      </w:r>
      <w:r w:rsidR="000A2490">
        <w:rPr>
          <w:rFonts w:ascii="Times New Roman" w:hAnsi="Times New Roman"/>
          <w:lang w:val="id-ID"/>
        </w:rPr>
        <w:fldChar w:fldCharType="begin" w:fldLock="1"/>
      </w:r>
      <w:r w:rsidR="000A2490">
        <w:rPr>
          <w:rFonts w:ascii="Times New Roman" w:hAnsi="Times New Roman"/>
          <w:lang w:val="id-ID"/>
        </w:rPr>
        <w:instrText>ADDIN CSL_CITATION {"citationItems":[{"id":"ITEM-1","itemData":{"author":[{"dropping-particle":"","family":"Aryandi","given":"Septya Kukuh","non-dropping-particle":"","parse-names":false,"suffix":""}],"id":"ITEM-1","issued":{"date-parts":[["2015"]]},"publisher":"Institut Teknologi Sepuluh Nopember","title":"Analisis kebutuhan container yard terminal multipurpose Teluk Lamong Surabaya","type":"thesis"},"uris":["http://www.mendeley.com/documents/?uuid=9d9ec1ff-59bf-49d3-a75e-86eba5e0c73a"]}],"mendeley":{"formattedCitation":"[8]","plainTextFormattedCitation":"[8]","previouslyFormattedCitation":"[8]"},"properties":{"noteIndex":0},"schema":"https://github.com/citation-style-language/schema/raw/master/csl-citation.json"}</w:instrText>
      </w:r>
      <w:r w:rsidR="000A2490">
        <w:rPr>
          <w:rFonts w:ascii="Times New Roman" w:hAnsi="Times New Roman"/>
          <w:lang w:val="id-ID"/>
        </w:rPr>
        <w:fldChar w:fldCharType="separate"/>
      </w:r>
      <w:r w:rsidR="000A2490" w:rsidRPr="000A2490">
        <w:rPr>
          <w:rFonts w:ascii="Times New Roman" w:hAnsi="Times New Roman"/>
          <w:noProof/>
          <w:lang w:val="id-ID"/>
        </w:rPr>
        <w:t>[8]</w:t>
      </w:r>
      <w:r w:rsidR="000A2490">
        <w:rPr>
          <w:rFonts w:ascii="Times New Roman" w:hAnsi="Times New Roman"/>
          <w:lang w:val="id-ID"/>
        </w:rPr>
        <w:fldChar w:fldCharType="end"/>
      </w:r>
    </w:p>
    <w:p w14:paraId="41B545C7" w14:textId="3700CC9A" w:rsidR="00AF23CA" w:rsidRPr="00CA6D43" w:rsidRDefault="00AF23CA" w:rsidP="00F635D8">
      <w:pPr>
        <w:ind w:firstLine="0"/>
        <w:jc w:val="right"/>
        <w:rPr>
          <w:rFonts w:ascii="Times New Roman" w:hAnsi="Times New Roman"/>
          <w:szCs w:val="24"/>
          <w:lang w:val="id-ID"/>
        </w:rPr>
      </w:pPr>
      <m:oMath>
        <m:r>
          <w:rPr>
            <w:rFonts w:ascii="Cambria Math" w:hAnsi="Cambria Math"/>
            <w:szCs w:val="24"/>
          </w:rPr>
          <m:t xml:space="preserve">BSH= </m:t>
        </m:r>
        <m:f>
          <m:fPr>
            <m:ctrlPr>
              <w:rPr>
                <w:rFonts w:ascii="Cambria Math" w:hAnsi="Cambria Math"/>
                <w:i/>
                <w:szCs w:val="24"/>
              </w:rPr>
            </m:ctrlPr>
          </m:fPr>
          <m:num>
            <m:r>
              <w:rPr>
                <w:rFonts w:ascii="Cambria Math" w:hAnsi="Cambria Math"/>
                <w:szCs w:val="24"/>
              </w:rPr>
              <m:t>Total Moves</m:t>
            </m:r>
          </m:num>
          <m:den>
            <m:r>
              <w:rPr>
                <w:rFonts w:ascii="Cambria Math" w:hAnsi="Cambria Math"/>
                <w:szCs w:val="24"/>
              </w:rPr>
              <m:t>Berthing Time</m:t>
            </m:r>
          </m:den>
        </m:f>
      </m:oMath>
      <w:r w:rsidRPr="00CA6D43">
        <w:rPr>
          <w:rFonts w:ascii="Times New Roman" w:hAnsi="Times New Roman"/>
          <w:szCs w:val="24"/>
          <w:lang w:val="id-ID"/>
        </w:rPr>
        <w:t xml:space="preserve"> </w:t>
      </w:r>
      <w:r w:rsidRPr="00CA6D43">
        <w:rPr>
          <w:rFonts w:ascii="Times New Roman" w:hAnsi="Times New Roman"/>
          <w:szCs w:val="24"/>
          <w:lang w:val="id-ID"/>
        </w:rPr>
        <w:tab/>
      </w:r>
      <w:r w:rsidRPr="00CA6D43">
        <w:rPr>
          <w:rFonts w:ascii="Times New Roman" w:hAnsi="Times New Roman"/>
          <w:szCs w:val="24"/>
          <w:lang w:val="id-ID"/>
        </w:rPr>
        <w:tab/>
      </w:r>
      <w:r w:rsidRPr="00CA6D43">
        <w:rPr>
          <w:rFonts w:ascii="Times New Roman" w:hAnsi="Times New Roman"/>
          <w:szCs w:val="24"/>
          <w:lang w:val="id-ID"/>
        </w:rPr>
        <w:tab/>
      </w:r>
      <w:r w:rsidRPr="00CA6D43">
        <w:rPr>
          <w:rFonts w:ascii="Times New Roman" w:hAnsi="Times New Roman"/>
          <w:szCs w:val="24"/>
          <w:lang w:val="id-ID"/>
        </w:rPr>
        <w:tab/>
      </w:r>
      <w:r w:rsidRPr="00CA6D43">
        <w:rPr>
          <w:rFonts w:ascii="Times New Roman" w:hAnsi="Times New Roman"/>
          <w:szCs w:val="24"/>
          <w:lang w:val="id-ID"/>
        </w:rPr>
        <w:tab/>
      </w:r>
      <w:r w:rsidRPr="00CA6D43">
        <w:rPr>
          <w:rFonts w:ascii="Times New Roman" w:hAnsi="Times New Roman"/>
          <w:szCs w:val="24"/>
          <w:lang w:val="id-ID"/>
        </w:rPr>
        <w:tab/>
      </w:r>
      <w:r w:rsidRPr="00CA6D43">
        <w:rPr>
          <w:rFonts w:ascii="Times New Roman" w:hAnsi="Times New Roman"/>
          <w:szCs w:val="24"/>
          <w:lang w:val="id-ID"/>
        </w:rPr>
        <w:tab/>
      </w:r>
      <w:r w:rsidRPr="00CA6D43">
        <w:rPr>
          <w:rFonts w:ascii="Times New Roman" w:hAnsi="Times New Roman"/>
          <w:szCs w:val="24"/>
          <w:lang w:val="id-ID"/>
        </w:rPr>
        <w:tab/>
      </w:r>
      <w:r w:rsidRPr="00CA6D43">
        <w:rPr>
          <w:rFonts w:ascii="Times New Roman" w:hAnsi="Times New Roman"/>
          <w:szCs w:val="24"/>
          <w:lang w:val="id-ID"/>
        </w:rPr>
        <w:tab/>
      </w:r>
      <w:r w:rsidRPr="00CA6D43">
        <w:rPr>
          <w:rFonts w:ascii="Times New Roman" w:hAnsi="Times New Roman"/>
          <w:szCs w:val="24"/>
          <w:lang w:val="id-ID"/>
        </w:rPr>
        <w:tab/>
      </w:r>
      <w:r w:rsidRPr="00CA6D43">
        <w:rPr>
          <w:rFonts w:ascii="Times New Roman" w:hAnsi="Times New Roman"/>
          <w:szCs w:val="24"/>
          <w:lang w:val="id-ID"/>
        </w:rPr>
        <w:tab/>
      </w:r>
      <w:r w:rsidRPr="00CA6D43">
        <w:rPr>
          <w:rFonts w:ascii="Times New Roman" w:hAnsi="Times New Roman"/>
          <w:szCs w:val="24"/>
          <w:lang w:val="id-ID"/>
        </w:rPr>
        <w:tab/>
        <w:t>(9)</w:t>
      </w:r>
    </w:p>
    <w:p w14:paraId="518D63A1" w14:textId="77777777" w:rsidR="00D43DDE" w:rsidRPr="00CA6D43" w:rsidRDefault="00D43DDE" w:rsidP="00AF23CA">
      <w:pPr>
        <w:ind w:firstLine="0"/>
        <w:rPr>
          <w:rFonts w:ascii="Times New Roman" w:hAnsi="Times New Roman"/>
          <w:lang w:val="id-ID"/>
        </w:rPr>
      </w:pPr>
      <w:r w:rsidRPr="00CA6D43">
        <w:rPr>
          <w:rFonts w:ascii="Times New Roman" w:hAnsi="Times New Roman"/>
          <w:lang w:val="id-ID"/>
        </w:rPr>
        <w:t>Keterangan :</w:t>
      </w:r>
    </w:p>
    <w:p w14:paraId="3833F42D" w14:textId="77777777" w:rsidR="00D43DDE" w:rsidRPr="00CA6D43" w:rsidRDefault="00D43DDE" w:rsidP="00AF23CA">
      <w:pPr>
        <w:ind w:firstLine="0"/>
        <w:rPr>
          <w:rFonts w:ascii="Times New Roman" w:hAnsi="Times New Roman"/>
          <w:lang w:val="id-ID"/>
        </w:rPr>
      </w:pPr>
      <w:r w:rsidRPr="00CA6D43">
        <w:rPr>
          <w:rFonts w:ascii="Times New Roman" w:hAnsi="Times New Roman"/>
          <w:lang w:val="id-ID"/>
        </w:rPr>
        <w:t>Total Moves</w:t>
      </w:r>
      <w:r w:rsidRPr="00CA6D43">
        <w:rPr>
          <w:rFonts w:ascii="Times New Roman" w:hAnsi="Times New Roman"/>
          <w:lang w:val="id-ID"/>
        </w:rPr>
        <w:tab/>
      </w:r>
      <w:r w:rsidRPr="00CA6D43">
        <w:rPr>
          <w:rFonts w:ascii="Times New Roman" w:hAnsi="Times New Roman"/>
          <w:lang w:val="id-ID"/>
        </w:rPr>
        <w:tab/>
        <w:t>= Total pergerakan kapal di dermaga dalam kurun waktu tertentu</w:t>
      </w:r>
    </w:p>
    <w:p w14:paraId="3C2B3046" w14:textId="77777777" w:rsidR="00D43DDE" w:rsidRPr="00CA6D43" w:rsidRDefault="00D43DDE" w:rsidP="00AF23CA">
      <w:pPr>
        <w:ind w:firstLine="0"/>
        <w:rPr>
          <w:rFonts w:ascii="Times New Roman" w:hAnsi="Times New Roman"/>
          <w:lang w:val="id-ID"/>
        </w:rPr>
      </w:pPr>
      <w:r w:rsidRPr="00CA6D43">
        <w:rPr>
          <w:rFonts w:ascii="Times New Roman" w:hAnsi="Times New Roman"/>
          <w:lang w:val="id-ID"/>
        </w:rPr>
        <w:t>Berthing Time</w:t>
      </w:r>
      <w:r w:rsidRPr="00CA6D43">
        <w:rPr>
          <w:rFonts w:ascii="Times New Roman" w:hAnsi="Times New Roman"/>
          <w:lang w:val="id-ID"/>
        </w:rPr>
        <w:tab/>
        <w:t>= Waktu tambat kapal di dermaga</w:t>
      </w:r>
    </w:p>
    <w:p w14:paraId="594A79F2" w14:textId="6DDB2AAA" w:rsidR="00D43DDE" w:rsidRPr="00CA6D43" w:rsidRDefault="000A2490" w:rsidP="000A2490">
      <w:pPr>
        <w:spacing w:before="240"/>
        <w:ind w:firstLine="0"/>
        <w:rPr>
          <w:rFonts w:ascii="Times New Roman" w:hAnsi="Times New Roman"/>
          <w:lang w:val="id-ID"/>
        </w:rPr>
      </w:pPr>
      <w:r>
        <w:rPr>
          <w:rFonts w:ascii="Times New Roman" w:hAnsi="Times New Roman"/>
          <w:lang w:val="id-ID"/>
        </w:rPr>
        <w:t>Box Crane per Hour</w:t>
      </w:r>
      <w:r w:rsidR="00AD2E74">
        <w:rPr>
          <w:rFonts w:ascii="Times New Roman" w:hAnsi="Times New Roman"/>
          <w:lang w:val="id-ID"/>
        </w:rPr>
        <w:t xml:space="preserve"> </w:t>
      </w:r>
      <w:r>
        <w:rPr>
          <w:rFonts w:ascii="Times New Roman" w:hAnsi="Times New Roman"/>
          <w:lang w:val="id-ID"/>
        </w:rPr>
        <w:fldChar w:fldCharType="begin" w:fldLock="1"/>
      </w:r>
      <w:r>
        <w:rPr>
          <w:rFonts w:ascii="Times New Roman" w:hAnsi="Times New Roman"/>
          <w:lang w:val="id-ID"/>
        </w:rPr>
        <w:instrText>ADDIN CSL_CITATION {"citationItems":[{"id":"ITEM-1","itemData":{"author":[{"dropping-particle":"","family":"Aryandi","given":"Septya Kukuh","non-dropping-particle":"","parse-names":false,"suffix":""}],"id":"ITEM-1","issued":{"date-parts":[["2015"]]},"publisher":"Institut Teknologi Sepuluh Nopember","title":"Analisis kebutuhan container yard terminal multipurpose Teluk Lamong Surabaya","type":"thesis"},"uris":["http://www.mendeley.com/documents/?uuid=9d9ec1ff-59bf-49d3-a75e-86eba5e0c73a"]}],"mendeley":{"formattedCitation":"[8]","plainTextFormattedCitation":"[8]","previouslyFormattedCitation":"[8]"},"properties":{"noteIndex":0},"schema":"https://github.com/citation-style-language/schema/raw/master/csl-citation.json"}</w:instrText>
      </w:r>
      <w:r>
        <w:rPr>
          <w:rFonts w:ascii="Times New Roman" w:hAnsi="Times New Roman"/>
          <w:lang w:val="id-ID"/>
        </w:rPr>
        <w:fldChar w:fldCharType="separate"/>
      </w:r>
      <w:r w:rsidRPr="000A2490">
        <w:rPr>
          <w:rFonts w:ascii="Times New Roman" w:hAnsi="Times New Roman"/>
          <w:noProof/>
          <w:lang w:val="id-ID"/>
        </w:rPr>
        <w:t>[8]</w:t>
      </w:r>
      <w:r>
        <w:rPr>
          <w:rFonts w:ascii="Times New Roman" w:hAnsi="Times New Roman"/>
          <w:lang w:val="id-ID"/>
        </w:rPr>
        <w:fldChar w:fldCharType="end"/>
      </w:r>
    </w:p>
    <w:p w14:paraId="74D225F4" w14:textId="0E76DE71" w:rsidR="00AF23CA" w:rsidRPr="00CA6D43" w:rsidRDefault="00AF23CA" w:rsidP="00F635D8">
      <w:pPr>
        <w:tabs>
          <w:tab w:val="left" w:pos="851"/>
        </w:tabs>
        <w:spacing w:after="0" w:line="360" w:lineRule="auto"/>
        <w:ind w:firstLine="0"/>
        <w:jc w:val="right"/>
        <w:rPr>
          <w:rFonts w:ascii="Times New Roman" w:hAnsi="Times New Roman"/>
          <w:szCs w:val="24"/>
          <w:lang w:val="id-ID"/>
        </w:rPr>
      </w:pPr>
      <m:oMath>
        <m:r>
          <w:rPr>
            <w:rFonts w:ascii="Cambria Math" w:hAnsi="Cambria Math"/>
            <w:szCs w:val="24"/>
          </w:rPr>
          <m:t xml:space="preserve">BCH= </m:t>
        </m:r>
        <m:f>
          <m:fPr>
            <m:ctrlPr>
              <w:rPr>
                <w:rFonts w:ascii="Cambria Math" w:hAnsi="Cambria Math"/>
                <w:i/>
                <w:szCs w:val="24"/>
              </w:rPr>
            </m:ctrlPr>
          </m:fPr>
          <m:num>
            <m:r>
              <w:rPr>
                <w:rFonts w:ascii="Cambria Math" w:hAnsi="Cambria Math"/>
                <w:szCs w:val="24"/>
              </w:rPr>
              <m:t>Total Moves</m:t>
            </m:r>
          </m:num>
          <m:den>
            <m:r>
              <w:rPr>
                <w:rFonts w:ascii="Cambria Math" w:hAnsi="Cambria Math"/>
                <w:szCs w:val="24"/>
              </w:rPr>
              <m:t>Working Time</m:t>
            </m:r>
          </m:den>
        </m:f>
      </m:oMath>
      <w:r w:rsidRPr="00CA6D43">
        <w:rPr>
          <w:rFonts w:ascii="Times New Roman" w:hAnsi="Times New Roman"/>
          <w:szCs w:val="24"/>
          <w:lang w:val="id-ID"/>
        </w:rPr>
        <w:t xml:space="preserve"> </w:t>
      </w:r>
      <w:r w:rsidRPr="00CA6D43">
        <w:rPr>
          <w:rFonts w:ascii="Times New Roman" w:hAnsi="Times New Roman"/>
          <w:szCs w:val="24"/>
          <w:lang w:val="id-ID"/>
        </w:rPr>
        <w:tab/>
      </w:r>
      <w:r w:rsidRPr="00CA6D43">
        <w:rPr>
          <w:rFonts w:ascii="Times New Roman" w:hAnsi="Times New Roman"/>
          <w:szCs w:val="24"/>
          <w:lang w:val="id-ID"/>
        </w:rPr>
        <w:tab/>
      </w:r>
      <w:r w:rsidRPr="00CA6D43">
        <w:rPr>
          <w:rFonts w:ascii="Times New Roman" w:hAnsi="Times New Roman"/>
          <w:szCs w:val="24"/>
          <w:lang w:val="id-ID"/>
        </w:rPr>
        <w:tab/>
      </w:r>
      <w:r w:rsidRPr="00CA6D43">
        <w:rPr>
          <w:rFonts w:ascii="Times New Roman" w:hAnsi="Times New Roman"/>
          <w:szCs w:val="24"/>
          <w:lang w:val="id-ID"/>
        </w:rPr>
        <w:tab/>
      </w:r>
      <w:r w:rsidRPr="00CA6D43">
        <w:rPr>
          <w:rFonts w:ascii="Times New Roman" w:hAnsi="Times New Roman"/>
          <w:szCs w:val="24"/>
          <w:lang w:val="id-ID"/>
        </w:rPr>
        <w:tab/>
      </w:r>
      <w:r w:rsidRPr="00CA6D43">
        <w:rPr>
          <w:rFonts w:ascii="Times New Roman" w:hAnsi="Times New Roman"/>
          <w:szCs w:val="24"/>
          <w:lang w:val="id-ID"/>
        </w:rPr>
        <w:tab/>
      </w:r>
      <w:r w:rsidRPr="00CA6D43">
        <w:rPr>
          <w:rFonts w:ascii="Times New Roman" w:hAnsi="Times New Roman"/>
          <w:szCs w:val="24"/>
          <w:lang w:val="id-ID"/>
        </w:rPr>
        <w:tab/>
      </w:r>
      <w:r w:rsidRPr="00CA6D43">
        <w:rPr>
          <w:rFonts w:ascii="Times New Roman" w:hAnsi="Times New Roman"/>
          <w:szCs w:val="24"/>
          <w:lang w:val="id-ID"/>
        </w:rPr>
        <w:tab/>
      </w:r>
      <w:r w:rsidRPr="00CA6D43">
        <w:rPr>
          <w:rFonts w:ascii="Times New Roman" w:hAnsi="Times New Roman"/>
          <w:szCs w:val="24"/>
          <w:lang w:val="id-ID"/>
        </w:rPr>
        <w:tab/>
      </w:r>
      <w:r w:rsidRPr="00CA6D43">
        <w:rPr>
          <w:rFonts w:ascii="Times New Roman" w:hAnsi="Times New Roman"/>
          <w:szCs w:val="24"/>
          <w:lang w:val="id-ID"/>
        </w:rPr>
        <w:tab/>
      </w:r>
      <w:r w:rsidRPr="00CA6D43">
        <w:rPr>
          <w:rFonts w:ascii="Times New Roman" w:hAnsi="Times New Roman"/>
          <w:szCs w:val="24"/>
          <w:lang w:val="id-ID"/>
        </w:rPr>
        <w:tab/>
        <w:t>(10)</w:t>
      </w:r>
    </w:p>
    <w:p w14:paraId="3FFF9060" w14:textId="77777777" w:rsidR="00D43DDE" w:rsidRPr="00CA6D43" w:rsidRDefault="00D43DDE" w:rsidP="00AF23CA">
      <w:pPr>
        <w:ind w:firstLine="0"/>
        <w:rPr>
          <w:rFonts w:ascii="Times New Roman" w:hAnsi="Times New Roman"/>
          <w:lang w:val="id-ID"/>
        </w:rPr>
      </w:pPr>
      <w:r w:rsidRPr="00CA6D43">
        <w:rPr>
          <w:rFonts w:ascii="Times New Roman" w:hAnsi="Times New Roman"/>
          <w:lang w:val="id-ID"/>
        </w:rPr>
        <w:lastRenderedPageBreak/>
        <w:t>Keterangan :</w:t>
      </w:r>
    </w:p>
    <w:p w14:paraId="4A5286B8" w14:textId="77777777" w:rsidR="00D43DDE" w:rsidRPr="00CA6D43" w:rsidRDefault="00D43DDE" w:rsidP="00AF23CA">
      <w:pPr>
        <w:ind w:firstLine="0"/>
        <w:rPr>
          <w:rFonts w:ascii="Times New Roman" w:hAnsi="Times New Roman"/>
          <w:lang w:val="id-ID"/>
        </w:rPr>
      </w:pPr>
      <w:r w:rsidRPr="00CA6D43">
        <w:rPr>
          <w:rFonts w:ascii="Times New Roman" w:hAnsi="Times New Roman"/>
          <w:lang w:val="id-ID"/>
        </w:rPr>
        <w:t>Total Moves</w:t>
      </w:r>
      <w:r w:rsidRPr="00CA6D43">
        <w:rPr>
          <w:rFonts w:ascii="Times New Roman" w:hAnsi="Times New Roman"/>
          <w:lang w:val="id-ID"/>
        </w:rPr>
        <w:tab/>
      </w:r>
      <w:r w:rsidRPr="00CA6D43">
        <w:rPr>
          <w:rFonts w:ascii="Times New Roman" w:hAnsi="Times New Roman"/>
          <w:lang w:val="id-ID"/>
        </w:rPr>
        <w:tab/>
        <w:t>= Total pergerakan kapal di dermaga dalam kurun waktu tertentu</w:t>
      </w:r>
    </w:p>
    <w:p w14:paraId="5B07247F" w14:textId="4BFA6ADA" w:rsidR="00D43DDE" w:rsidRPr="00CA6D43" w:rsidRDefault="00D43DDE" w:rsidP="00AF23CA">
      <w:pPr>
        <w:ind w:firstLine="0"/>
        <w:rPr>
          <w:rFonts w:ascii="Times New Roman" w:hAnsi="Times New Roman"/>
          <w:lang w:val="id-ID"/>
        </w:rPr>
      </w:pPr>
      <w:r w:rsidRPr="00CA6D43">
        <w:rPr>
          <w:rFonts w:ascii="Times New Roman" w:hAnsi="Times New Roman"/>
          <w:lang w:val="id-ID"/>
        </w:rPr>
        <w:t>Working Time</w:t>
      </w:r>
      <w:r w:rsidRPr="00CA6D43">
        <w:rPr>
          <w:rFonts w:ascii="Times New Roman" w:hAnsi="Times New Roman"/>
          <w:lang w:val="id-ID"/>
        </w:rPr>
        <w:tab/>
      </w:r>
      <w:r w:rsidR="00AF23CA" w:rsidRPr="00CA6D43">
        <w:rPr>
          <w:rFonts w:ascii="Times New Roman" w:hAnsi="Times New Roman"/>
          <w:lang w:val="id-ID"/>
        </w:rPr>
        <w:tab/>
      </w:r>
      <w:r w:rsidRPr="00CA6D43">
        <w:rPr>
          <w:rFonts w:ascii="Times New Roman" w:hAnsi="Times New Roman"/>
          <w:lang w:val="id-ID"/>
        </w:rPr>
        <w:t xml:space="preserve">= Waktu kerja peralatan bongkar muat </w:t>
      </w:r>
    </w:p>
    <w:p w14:paraId="0C738395" w14:textId="3CB508DB" w:rsidR="00D43DDE" w:rsidRPr="00CA6D43" w:rsidRDefault="00D43DDE" w:rsidP="000A2490">
      <w:pPr>
        <w:spacing w:before="240"/>
        <w:rPr>
          <w:rFonts w:ascii="Times New Roman" w:hAnsi="Times New Roman"/>
          <w:lang w:val="id-ID"/>
        </w:rPr>
      </w:pPr>
      <w:r w:rsidRPr="00CA6D43">
        <w:rPr>
          <w:rFonts w:ascii="Times New Roman" w:hAnsi="Times New Roman"/>
          <w:lang w:val="id-ID"/>
        </w:rPr>
        <w:t>Berth Throu</w:t>
      </w:r>
      <w:r w:rsidR="00AF23CA" w:rsidRPr="00CA6D43">
        <w:rPr>
          <w:rFonts w:ascii="Times New Roman" w:hAnsi="Times New Roman"/>
          <w:lang w:val="id-ID"/>
        </w:rPr>
        <w:t>ghtput (BTP)</w:t>
      </w:r>
      <w:r w:rsidR="00AD2E74">
        <w:rPr>
          <w:rFonts w:ascii="Times New Roman" w:hAnsi="Times New Roman"/>
          <w:lang w:val="id-ID"/>
        </w:rPr>
        <w:t xml:space="preserve"> </w:t>
      </w:r>
      <w:r w:rsidR="000A2490">
        <w:rPr>
          <w:rFonts w:ascii="Times New Roman" w:hAnsi="Times New Roman"/>
          <w:lang w:val="id-ID"/>
        </w:rPr>
        <w:fldChar w:fldCharType="begin" w:fldLock="1"/>
      </w:r>
      <w:r w:rsidR="000A2490">
        <w:rPr>
          <w:rFonts w:ascii="Times New Roman" w:hAnsi="Times New Roman"/>
          <w:lang w:val="id-ID"/>
        </w:rPr>
        <w:instrText>ADDIN CSL_CITATION {"citationItems":[{"id":"ITEM-1","itemData":{"author":[{"dropping-particle":"","family":"Aryandi","given":"Septya Kukuh","non-dropping-particle":"","parse-names":false,"suffix":""}],"id":"ITEM-1","issued":{"date-parts":[["2015"]]},"publisher":"Institut Teknologi Sepuluh Nopember","title":"Analisis kebutuhan container yard terminal multipurpose Teluk Lamong Surabaya","type":"thesis"},"uris":["http://www.mendeley.com/documents/?uuid=9d9ec1ff-59bf-49d3-a75e-86eba5e0c73a"]}],"mendeley":{"formattedCitation":"[8]","plainTextFormattedCitation":"[8]","previouslyFormattedCitation":"[8]"},"properties":{"noteIndex":0},"schema":"https://github.com/citation-style-language/schema/raw/master/csl-citation.json"}</w:instrText>
      </w:r>
      <w:r w:rsidR="000A2490">
        <w:rPr>
          <w:rFonts w:ascii="Times New Roman" w:hAnsi="Times New Roman"/>
          <w:lang w:val="id-ID"/>
        </w:rPr>
        <w:fldChar w:fldCharType="separate"/>
      </w:r>
      <w:r w:rsidR="000A2490" w:rsidRPr="000A2490">
        <w:rPr>
          <w:rFonts w:ascii="Times New Roman" w:hAnsi="Times New Roman"/>
          <w:noProof/>
          <w:lang w:val="id-ID"/>
        </w:rPr>
        <w:t>[8]</w:t>
      </w:r>
      <w:r w:rsidR="000A2490">
        <w:rPr>
          <w:rFonts w:ascii="Times New Roman" w:hAnsi="Times New Roman"/>
          <w:lang w:val="id-ID"/>
        </w:rPr>
        <w:fldChar w:fldCharType="end"/>
      </w:r>
    </w:p>
    <w:p w14:paraId="0C45C7E6" w14:textId="445000EE" w:rsidR="003F54A6" w:rsidRPr="003F54A6" w:rsidRDefault="003F54A6" w:rsidP="003F54A6">
      <w:pPr>
        <w:jc w:val="right"/>
        <w:rPr>
          <w:rFonts w:ascii="Times New Roman" w:hAnsi="Times New Roman"/>
          <w:sz w:val="14"/>
          <w:szCs w:val="14"/>
          <w:lang w:val="id-ID"/>
        </w:rPr>
      </w:pPr>
      <m:oMath>
        <m:r>
          <w:rPr>
            <w:rFonts w:ascii="Cambria Math" w:hAnsi="Cambria Math"/>
            <w:sz w:val="16"/>
            <w:szCs w:val="16"/>
          </w:rPr>
          <m:t xml:space="preserve">BTP= </m:t>
        </m:r>
        <m:f>
          <m:fPr>
            <m:ctrlPr>
              <w:rPr>
                <w:rFonts w:ascii="Cambria Math" w:hAnsi="Cambria Math"/>
                <w:i/>
                <w:sz w:val="16"/>
                <w:szCs w:val="16"/>
              </w:rPr>
            </m:ctrlPr>
          </m:fPr>
          <m:num>
            <m:nary>
              <m:naryPr>
                <m:chr m:val="∑"/>
                <m:limLoc m:val="undOvr"/>
                <m:subHide m:val="1"/>
                <m:supHide m:val="1"/>
                <m:ctrlPr>
                  <w:rPr>
                    <w:rFonts w:ascii="Cambria Math" w:hAnsi="Cambria Math"/>
                    <w:i/>
                    <w:sz w:val="16"/>
                    <w:szCs w:val="16"/>
                  </w:rPr>
                </m:ctrlPr>
              </m:naryPr>
              <m:sub/>
              <m:sup/>
              <m:e>
                <m:r>
                  <w:rPr>
                    <w:rFonts w:ascii="Cambria Math" w:hAnsi="Cambria Math"/>
                    <w:sz w:val="16"/>
                    <w:szCs w:val="16"/>
                  </w:rPr>
                  <m:t>Te</m:t>
                </m:r>
                <m:sSup>
                  <m:sSupPr>
                    <m:ctrlPr>
                      <w:rPr>
                        <w:rFonts w:ascii="Cambria Math" w:hAnsi="Cambria Math"/>
                        <w:i/>
                        <w:sz w:val="16"/>
                        <w:szCs w:val="16"/>
                      </w:rPr>
                    </m:ctrlPr>
                  </m:sSupPr>
                  <m:e>
                    <m:r>
                      <w:rPr>
                        <w:rFonts w:ascii="Cambria Math" w:hAnsi="Cambria Math"/>
                        <w:sz w:val="16"/>
                        <w:szCs w:val="16"/>
                      </w:rPr>
                      <m:t>u</m:t>
                    </m:r>
                  </m:e>
                  <m:sup>
                    <m:r>
                      <w:rPr>
                        <w:rFonts w:ascii="Cambria Math" w:hAnsi="Cambria Math"/>
                        <w:sz w:val="16"/>
                        <w:szCs w:val="16"/>
                      </w:rPr>
                      <m:t>'</m:t>
                    </m:r>
                  </m:sup>
                </m:sSup>
                <m:r>
                  <w:rPr>
                    <w:rFonts w:ascii="Cambria Math" w:hAnsi="Cambria Math"/>
                    <w:sz w:val="16"/>
                    <w:szCs w:val="16"/>
                  </w:rPr>
                  <m:t>ssatu periode x Berth Time)</m:t>
                </m:r>
              </m:e>
            </m:nary>
          </m:num>
          <m:den>
            <m:r>
              <w:rPr>
                <w:rFonts w:ascii="Cambria Math" w:hAnsi="Cambria Math"/>
                <w:sz w:val="16"/>
                <w:szCs w:val="16"/>
              </w:rPr>
              <m:t>Panjang tambat dermaga yang tersedia x working time</m:t>
            </m:r>
          </m:den>
        </m:f>
      </m:oMath>
      <w:r>
        <w:rPr>
          <w:rFonts w:ascii="Times New Roman" w:hAnsi="Times New Roman"/>
          <w:sz w:val="14"/>
          <w:szCs w:val="14"/>
        </w:rPr>
        <w:t xml:space="preserve"> </w:t>
      </w:r>
      <w:r>
        <w:rPr>
          <w:rFonts w:ascii="Times New Roman" w:hAnsi="Times New Roman"/>
          <w:sz w:val="14"/>
          <w:szCs w:val="14"/>
        </w:rPr>
        <w:tab/>
      </w:r>
      <w:r>
        <w:rPr>
          <w:rFonts w:ascii="Times New Roman" w:hAnsi="Times New Roman"/>
          <w:sz w:val="14"/>
          <w:szCs w:val="14"/>
        </w:rPr>
        <w:tab/>
      </w:r>
      <w:r>
        <w:rPr>
          <w:rFonts w:ascii="Times New Roman" w:hAnsi="Times New Roman"/>
          <w:sz w:val="14"/>
          <w:szCs w:val="14"/>
        </w:rPr>
        <w:tab/>
      </w:r>
      <w:r w:rsidRPr="00CA6D43">
        <w:rPr>
          <w:rFonts w:ascii="Times New Roman" w:hAnsi="Times New Roman"/>
          <w:lang w:val="id-ID"/>
        </w:rPr>
        <w:t>(11)</w:t>
      </w:r>
    </w:p>
    <w:p w14:paraId="21BC2792" w14:textId="4AFDF8FC" w:rsidR="00D43DDE" w:rsidRPr="00CA6D43" w:rsidRDefault="00D43DDE" w:rsidP="00AF23CA">
      <w:pPr>
        <w:ind w:firstLine="0"/>
        <w:rPr>
          <w:rFonts w:ascii="Times New Roman" w:hAnsi="Times New Roman"/>
          <w:lang w:val="id-ID"/>
        </w:rPr>
      </w:pPr>
      <w:r w:rsidRPr="00CA6D43">
        <w:rPr>
          <w:rFonts w:ascii="Times New Roman" w:hAnsi="Times New Roman"/>
          <w:lang w:val="id-ID"/>
        </w:rPr>
        <w:t>Keterangan :</w:t>
      </w:r>
    </w:p>
    <w:p w14:paraId="4A46DBB0" w14:textId="77777777" w:rsidR="00D43DDE" w:rsidRPr="00CA6D43" w:rsidRDefault="00D43DDE" w:rsidP="00AF23CA">
      <w:pPr>
        <w:ind w:firstLine="0"/>
        <w:rPr>
          <w:rFonts w:ascii="Times New Roman" w:hAnsi="Times New Roman"/>
          <w:lang w:val="id-ID"/>
        </w:rPr>
      </w:pPr>
      <w:r w:rsidRPr="00CA6D43">
        <w:rPr>
          <w:rFonts w:ascii="Times New Roman" w:hAnsi="Times New Roman"/>
          <w:lang w:val="id-ID"/>
        </w:rPr>
        <w:t>Berth Time</w:t>
      </w:r>
      <w:r w:rsidRPr="00CA6D43">
        <w:rPr>
          <w:rFonts w:ascii="Times New Roman" w:hAnsi="Times New Roman"/>
          <w:lang w:val="id-ID"/>
        </w:rPr>
        <w:tab/>
      </w:r>
      <w:r w:rsidRPr="00CA6D43">
        <w:rPr>
          <w:rFonts w:ascii="Times New Roman" w:hAnsi="Times New Roman"/>
          <w:lang w:val="id-ID"/>
        </w:rPr>
        <w:tab/>
      </w:r>
      <w:r w:rsidRPr="00CA6D43">
        <w:rPr>
          <w:rFonts w:ascii="Times New Roman" w:hAnsi="Times New Roman"/>
          <w:lang w:val="id-ID"/>
        </w:rPr>
        <w:tab/>
        <w:t>= Waktu tambat kapal di dermaga</w:t>
      </w:r>
    </w:p>
    <w:p w14:paraId="1B66CC00" w14:textId="77777777" w:rsidR="00D43DDE" w:rsidRPr="00CA6D43" w:rsidRDefault="00D43DDE" w:rsidP="00AF23CA">
      <w:pPr>
        <w:ind w:firstLine="0"/>
        <w:rPr>
          <w:rFonts w:ascii="Times New Roman" w:hAnsi="Times New Roman"/>
          <w:lang w:val="id-ID"/>
        </w:rPr>
      </w:pPr>
      <w:r w:rsidRPr="00CA6D43">
        <w:rPr>
          <w:rFonts w:ascii="Times New Roman" w:hAnsi="Times New Roman"/>
          <w:lang w:val="id-ID"/>
        </w:rPr>
        <w:t>Panjang Tambat Dermaga</w:t>
      </w:r>
      <w:r w:rsidRPr="00CA6D43">
        <w:rPr>
          <w:rFonts w:ascii="Times New Roman" w:hAnsi="Times New Roman"/>
          <w:lang w:val="id-ID"/>
        </w:rPr>
        <w:tab/>
        <w:t>= Panjang dermaga</w:t>
      </w:r>
    </w:p>
    <w:p w14:paraId="51ACE667" w14:textId="77777777" w:rsidR="00D43DDE" w:rsidRPr="00CA6D43" w:rsidRDefault="00D43DDE" w:rsidP="00AF23CA">
      <w:pPr>
        <w:ind w:firstLine="0"/>
        <w:rPr>
          <w:rFonts w:ascii="Times New Roman" w:hAnsi="Times New Roman"/>
          <w:lang w:val="id-ID"/>
        </w:rPr>
      </w:pPr>
      <w:r w:rsidRPr="00CA6D43">
        <w:rPr>
          <w:rFonts w:ascii="Times New Roman" w:hAnsi="Times New Roman"/>
          <w:lang w:val="id-ID"/>
        </w:rPr>
        <w:t>Working Time</w:t>
      </w:r>
      <w:r w:rsidRPr="00CA6D43">
        <w:rPr>
          <w:rFonts w:ascii="Times New Roman" w:hAnsi="Times New Roman"/>
          <w:lang w:val="id-ID"/>
        </w:rPr>
        <w:tab/>
      </w:r>
      <w:r w:rsidRPr="00CA6D43">
        <w:rPr>
          <w:rFonts w:ascii="Times New Roman" w:hAnsi="Times New Roman"/>
          <w:lang w:val="id-ID"/>
        </w:rPr>
        <w:tab/>
        <w:t>= Waktu kerja peralatan bongkar muat</w:t>
      </w:r>
    </w:p>
    <w:p w14:paraId="1B6A771B" w14:textId="6E1B46CA" w:rsidR="00D43DDE" w:rsidRDefault="00D43DDE" w:rsidP="000A2490">
      <w:pPr>
        <w:spacing w:before="240"/>
        <w:rPr>
          <w:rFonts w:ascii="Times New Roman" w:hAnsi="Times New Roman"/>
          <w:lang w:val="id-ID"/>
        </w:rPr>
      </w:pPr>
      <w:r w:rsidRPr="00CA6D43">
        <w:rPr>
          <w:rFonts w:ascii="Times New Roman" w:hAnsi="Times New Roman"/>
          <w:lang w:val="id-ID"/>
        </w:rPr>
        <w:t>C</w:t>
      </w:r>
      <w:r w:rsidR="000A2490">
        <w:rPr>
          <w:rFonts w:ascii="Times New Roman" w:hAnsi="Times New Roman"/>
          <w:lang w:val="id-ID"/>
        </w:rPr>
        <w:t>ontainer Yard Occupancy Ratio</w:t>
      </w:r>
      <w:r w:rsidR="000A2490">
        <w:rPr>
          <w:rFonts w:ascii="Times New Roman" w:hAnsi="Times New Roman"/>
          <w:lang w:val="id-ID"/>
        </w:rPr>
        <w:fldChar w:fldCharType="begin" w:fldLock="1"/>
      </w:r>
      <w:r w:rsidR="000A2490">
        <w:rPr>
          <w:rFonts w:ascii="Times New Roman" w:hAnsi="Times New Roman"/>
          <w:lang w:val="id-ID"/>
        </w:rPr>
        <w:instrText>ADDIN CSL_CITATION {"citationItems":[{"id":"ITEM-1","itemData":{"author":[{"dropping-particle":"","family":"Aryandi","given":"Septya Kukuh","non-dropping-particle":"","parse-names":false,"suffix":""}],"id":"ITEM-1","issued":{"date-parts":[["2015"]]},"publisher":"Institut Teknologi Sepuluh Nopember","title":"Analisis kebutuhan container yard terminal multipurpose Teluk Lamong Surabaya","type":"thesis"},"uris":["http://www.mendeley.com/documents/?uuid=9d9ec1ff-59bf-49d3-a75e-86eba5e0c73a"]}],"mendeley":{"formattedCitation":"[8]","plainTextFormattedCitation":"[8]","previouslyFormattedCitation":"[8]"},"properties":{"noteIndex":0},"schema":"https://github.com/citation-style-language/schema/raw/master/csl-citation.json"}</w:instrText>
      </w:r>
      <w:r w:rsidR="000A2490">
        <w:rPr>
          <w:rFonts w:ascii="Times New Roman" w:hAnsi="Times New Roman"/>
          <w:lang w:val="id-ID"/>
        </w:rPr>
        <w:fldChar w:fldCharType="separate"/>
      </w:r>
      <w:r w:rsidR="000A2490" w:rsidRPr="000A2490">
        <w:rPr>
          <w:rFonts w:ascii="Times New Roman" w:hAnsi="Times New Roman"/>
          <w:noProof/>
          <w:lang w:val="id-ID"/>
        </w:rPr>
        <w:t>[8]</w:t>
      </w:r>
      <w:r w:rsidR="000A2490">
        <w:rPr>
          <w:rFonts w:ascii="Times New Roman" w:hAnsi="Times New Roman"/>
          <w:lang w:val="id-ID"/>
        </w:rPr>
        <w:fldChar w:fldCharType="end"/>
      </w:r>
    </w:p>
    <w:p w14:paraId="0B2CE926" w14:textId="6593015C" w:rsidR="00AF23CA" w:rsidRPr="00CA6D43" w:rsidRDefault="003F54A6" w:rsidP="003F54A6">
      <w:pPr>
        <w:spacing w:before="240"/>
        <w:jc w:val="right"/>
        <w:rPr>
          <w:rFonts w:ascii="Times New Roman" w:hAnsi="Times New Roman"/>
          <w:lang w:val="id-ID"/>
        </w:rPr>
      </w:pPr>
      <m:oMath>
        <m:r>
          <w:rPr>
            <w:rFonts w:ascii="Cambria Math" w:hAnsi="Cambria Math"/>
          </w:rPr>
          <m:t xml:space="preserve">CYOR= </m:t>
        </m:r>
        <m:f>
          <m:fPr>
            <m:ctrlPr>
              <w:rPr>
                <w:rFonts w:ascii="Cambria Math" w:hAnsi="Cambria Math"/>
                <w:i/>
              </w:rPr>
            </m:ctrlPr>
          </m:fPr>
          <m:num>
            <m:nary>
              <m:naryPr>
                <m:chr m:val="∑"/>
                <m:limLoc m:val="undOvr"/>
                <m:subHide m:val="1"/>
                <m:supHide m:val="1"/>
                <m:ctrlPr>
                  <w:rPr>
                    <w:rFonts w:ascii="Cambria Math" w:hAnsi="Cambria Math"/>
                    <w:i/>
                  </w:rPr>
                </m:ctrlPr>
              </m:naryPr>
              <m:sub/>
              <m:sup/>
              <m:e>
                <m:r>
                  <w:rPr>
                    <w:rFonts w:ascii="Cambria Math" w:hAnsi="Cambria Math"/>
                  </w:rPr>
                  <m:t>Te</m:t>
                </m:r>
                <m:sSup>
                  <m:sSupPr>
                    <m:ctrlPr>
                      <w:rPr>
                        <w:rFonts w:ascii="Cambria Math" w:hAnsi="Cambria Math"/>
                        <w:i/>
                      </w:rPr>
                    </m:ctrlPr>
                  </m:sSupPr>
                  <m:e>
                    <m:r>
                      <w:rPr>
                        <w:rFonts w:ascii="Cambria Math" w:hAnsi="Cambria Math"/>
                      </w:rPr>
                      <m:t>u</m:t>
                    </m:r>
                  </m:e>
                  <m:sup>
                    <m:r>
                      <w:rPr>
                        <w:rFonts w:ascii="Cambria Math" w:hAnsi="Cambria Math"/>
                      </w:rPr>
                      <m:t>'</m:t>
                    </m:r>
                  </m:sup>
                </m:sSup>
                <m:r>
                  <w:rPr>
                    <w:rFonts w:ascii="Cambria Math" w:hAnsi="Cambria Math"/>
                  </w:rPr>
                  <m:t>s x Hari</m:t>
                </m:r>
              </m:e>
            </m:nary>
          </m:num>
          <m:den>
            <m:r>
              <w:rPr>
                <w:rFonts w:ascii="Cambria Math" w:hAnsi="Cambria Math"/>
              </w:rPr>
              <m:t>Capasitas CY x Hari dalam 1 tahun</m:t>
            </m:r>
          </m:den>
        </m:f>
        <m:r>
          <w:rPr>
            <w:rFonts w:ascii="Cambria Math" w:hAnsi="Cambria Math"/>
          </w:rPr>
          <m:t>x100%</m:t>
        </m:r>
      </m:oMath>
      <w:r>
        <w:rPr>
          <w:rFonts w:ascii="Times New Roman" w:hAnsi="Times New Roman"/>
          <w:sz w:val="16"/>
          <w:szCs w:val="16"/>
        </w:rPr>
        <w:tab/>
        <w:t xml:space="preserve"> </w:t>
      </w:r>
      <w:r w:rsidRPr="00CA6D43">
        <w:rPr>
          <w:rFonts w:ascii="Times New Roman" w:hAnsi="Times New Roman"/>
          <w:lang w:val="id-ID"/>
        </w:rPr>
        <w:t>(12</w:t>
      </w:r>
      <w:r w:rsidR="00AF23CA" w:rsidRPr="00CA6D43">
        <w:rPr>
          <w:rFonts w:ascii="Times New Roman" w:hAnsi="Times New Roman"/>
          <w:lang w:val="id-ID"/>
        </w:rPr>
        <w:tab/>
      </w:r>
      <w:r w:rsidR="00AF23CA" w:rsidRPr="00CA6D43">
        <w:rPr>
          <w:rFonts w:ascii="Times New Roman" w:hAnsi="Times New Roman"/>
          <w:lang w:val="id-ID"/>
        </w:rPr>
        <w:tab/>
      </w:r>
      <w:r w:rsidR="00AF23CA" w:rsidRPr="00CA6D43">
        <w:rPr>
          <w:rFonts w:ascii="Times New Roman" w:hAnsi="Times New Roman"/>
          <w:lang w:val="id-ID"/>
        </w:rPr>
        <w:tab/>
      </w:r>
      <w:r w:rsidR="00AF23CA" w:rsidRPr="00CA6D43">
        <w:rPr>
          <w:rFonts w:ascii="Times New Roman" w:hAnsi="Times New Roman"/>
          <w:lang w:val="id-ID"/>
        </w:rPr>
        <w:tab/>
      </w:r>
      <w:r w:rsidR="00AF23CA" w:rsidRPr="00CA6D43">
        <w:rPr>
          <w:rFonts w:ascii="Times New Roman" w:hAnsi="Times New Roman"/>
          <w:lang w:val="id-ID"/>
        </w:rPr>
        <w:tab/>
      </w:r>
      <w:r w:rsidR="00AF23CA" w:rsidRPr="00CA6D43">
        <w:rPr>
          <w:rFonts w:ascii="Times New Roman" w:hAnsi="Times New Roman"/>
          <w:lang w:val="id-ID"/>
        </w:rPr>
        <w:tab/>
      </w:r>
      <w:r w:rsidR="00AF23CA" w:rsidRPr="00CA6D43">
        <w:rPr>
          <w:rFonts w:ascii="Times New Roman" w:hAnsi="Times New Roman"/>
          <w:lang w:val="id-ID"/>
        </w:rPr>
        <w:tab/>
      </w:r>
      <w:r w:rsidR="00AF23CA" w:rsidRPr="00CA6D43">
        <w:rPr>
          <w:rFonts w:ascii="Times New Roman" w:hAnsi="Times New Roman"/>
          <w:lang w:val="id-ID"/>
        </w:rPr>
        <w:tab/>
      </w:r>
      <w:r w:rsidR="00AF23CA" w:rsidRPr="00CA6D43">
        <w:rPr>
          <w:rFonts w:ascii="Times New Roman" w:hAnsi="Times New Roman"/>
          <w:lang w:val="id-ID"/>
        </w:rPr>
        <w:tab/>
      </w:r>
      <w:r w:rsidR="00AF23CA" w:rsidRPr="00CA6D43">
        <w:rPr>
          <w:rFonts w:ascii="Times New Roman" w:hAnsi="Times New Roman"/>
          <w:lang w:val="id-ID"/>
        </w:rPr>
        <w:tab/>
      </w:r>
      <w:r w:rsidR="00AF23CA" w:rsidRPr="00CA6D43">
        <w:rPr>
          <w:rFonts w:ascii="Times New Roman" w:hAnsi="Times New Roman"/>
          <w:lang w:val="id-ID"/>
        </w:rPr>
        <w:tab/>
      </w:r>
      <w:r w:rsidR="00AF23CA" w:rsidRPr="00CA6D43">
        <w:rPr>
          <w:rFonts w:ascii="Times New Roman" w:hAnsi="Times New Roman"/>
          <w:lang w:val="id-ID"/>
        </w:rPr>
        <w:tab/>
      </w:r>
      <w:r w:rsidR="00AF23CA" w:rsidRPr="00CA6D43">
        <w:rPr>
          <w:rFonts w:ascii="Times New Roman" w:hAnsi="Times New Roman"/>
          <w:lang w:val="id-ID"/>
        </w:rPr>
        <w:tab/>
      </w:r>
      <w:r w:rsidR="00AF23CA" w:rsidRPr="00CA6D43">
        <w:rPr>
          <w:rFonts w:ascii="Times New Roman" w:hAnsi="Times New Roman"/>
          <w:lang w:val="id-ID"/>
        </w:rPr>
        <w:tab/>
      </w:r>
      <w:r w:rsidR="00AF23CA" w:rsidRPr="00CA6D43">
        <w:rPr>
          <w:rFonts w:ascii="Times New Roman" w:hAnsi="Times New Roman"/>
          <w:lang w:val="id-ID"/>
        </w:rPr>
        <w:tab/>
      </w:r>
      <w:r w:rsidR="00AF23CA" w:rsidRPr="00CA6D43">
        <w:rPr>
          <w:rFonts w:ascii="Times New Roman" w:hAnsi="Times New Roman"/>
          <w:lang w:val="id-ID"/>
        </w:rPr>
        <w:tab/>
      </w:r>
      <w:r w:rsidR="00AF23CA" w:rsidRPr="00CA6D43">
        <w:rPr>
          <w:rFonts w:ascii="Times New Roman" w:hAnsi="Times New Roman"/>
          <w:lang w:val="id-ID"/>
        </w:rPr>
        <w:tab/>
      </w:r>
    </w:p>
    <w:p w14:paraId="67816240" w14:textId="5A46D810" w:rsidR="00D43DDE" w:rsidRPr="00CA6D43" w:rsidRDefault="00D43DDE" w:rsidP="0020744D">
      <w:pPr>
        <w:ind w:firstLine="0"/>
        <w:rPr>
          <w:rFonts w:ascii="Times New Roman" w:hAnsi="Times New Roman"/>
          <w:lang w:val="id-ID"/>
        </w:rPr>
      </w:pPr>
      <w:r w:rsidRPr="00CA6D43">
        <w:rPr>
          <w:rFonts w:ascii="Times New Roman" w:hAnsi="Times New Roman"/>
          <w:lang w:val="id-ID"/>
        </w:rPr>
        <w:t>Keterangan :</w:t>
      </w:r>
    </w:p>
    <w:p w14:paraId="69A32131" w14:textId="1D78DADF" w:rsidR="00D43DDE" w:rsidRPr="00CA6D43" w:rsidRDefault="0020744D" w:rsidP="0020744D">
      <w:pPr>
        <w:ind w:firstLine="0"/>
        <w:rPr>
          <w:rFonts w:ascii="Times New Roman" w:hAnsi="Times New Roman"/>
          <w:lang w:val="id-ID"/>
        </w:rPr>
      </w:pPr>
      <w:r w:rsidRPr="00CA6D43">
        <w:rPr>
          <w:rFonts w:ascii="Times New Roman" w:hAnsi="Times New Roman"/>
          <w:lang w:val="id-ID"/>
        </w:rPr>
        <w:t>TEUs</w:t>
      </w:r>
      <w:r w:rsidRPr="00CA6D43">
        <w:rPr>
          <w:rFonts w:ascii="Times New Roman" w:hAnsi="Times New Roman"/>
          <w:lang w:val="id-ID"/>
        </w:rPr>
        <w:tab/>
      </w:r>
      <w:r w:rsidRPr="00CA6D43">
        <w:rPr>
          <w:rFonts w:ascii="Times New Roman" w:hAnsi="Times New Roman"/>
          <w:lang w:val="id-ID"/>
        </w:rPr>
        <w:tab/>
      </w:r>
      <w:r w:rsidRPr="00CA6D43">
        <w:rPr>
          <w:rFonts w:ascii="Times New Roman" w:hAnsi="Times New Roman"/>
          <w:lang w:val="id-ID"/>
        </w:rPr>
        <w:tab/>
      </w:r>
      <w:r w:rsidRPr="00CA6D43">
        <w:rPr>
          <w:rFonts w:ascii="Times New Roman" w:hAnsi="Times New Roman"/>
          <w:lang w:val="id-ID"/>
        </w:rPr>
        <w:tab/>
      </w:r>
      <w:r w:rsidRPr="00CA6D43">
        <w:rPr>
          <w:rFonts w:ascii="Times New Roman" w:hAnsi="Times New Roman"/>
          <w:lang w:val="id-ID"/>
        </w:rPr>
        <w:tab/>
      </w:r>
      <w:r w:rsidR="00D43DDE" w:rsidRPr="00CA6D43">
        <w:rPr>
          <w:rFonts w:ascii="Times New Roman" w:hAnsi="Times New Roman"/>
          <w:lang w:val="id-ID"/>
        </w:rPr>
        <w:t>= Jumlah TEUs dalam kurun waktu tertentu</w:t>
      </w:r>
    </w:p>
    <w:p w14:paraId="7F8C624B" w14:textId="652D326C" w:rsidR="00D43DDE" w:rsidRDefault="00D43DDE" w:rsidP="0020744D">
      <w:pPr>
        <w:ind w:firstLine="0"/>
        <w:rPr>
          <w:rFonts w:ascii="Times New Roman" w:hAnsi="Times New Roman"/>
          <w:sz w:val="24"/>
          <w:lang w:val="id-ID"/>
        </w:rPr>
      </w:pPr>
      <w:r w:rsidRPr="00CA6D43">
        <w:rPr>
          <w:rFonts w:ascii="Times New Roman" w:hAnsi="Times New Roman"/>
          <w:lang w:val="id-ID"/>
        </w:rPr>
        <w:t>Kapasitas CY</w:t>
      </w:r>
      <w:r w:rsidRPr="00CA6D43">
        <w:rPr>
          <w:rFonts w:ascii="Times New Roman" w:hAnsi="Times New Roman"/>
          <w:lang w:val="id-ID"/>
        </w:rPr>
        <w:tab/>
        <w:t>= Kapasitas maksimum lapangan penumpukan</w:t>
      </w:r>
    </w:p>
    <w:p w14:paraId="186407B0" w14:textId="2B57D694" w:rsidR="0020744D" w:rsidRDefault="0020744D" w:rsidP="008668D2">
      <w:pPr>
        <w:pStyle w:val="Heading2"/>
        <w:rPr>
          <w:rFonts w:ascii="Times New Roman" w:hAnsi="Times New Roman"/>
          <w:sz w:val="24"/>
          <w:szCs w:val="24"/>
          <w:lang w:val="id-ID"/>
        </w:rPr>
      </w:pPr>
      <w:r>
        <w:rPr>
          <w:rFonts w:ascii="Times New Roman" w:hAnsi="Times New Roman"/>
          <w:i/>
          <w:sz w:val="24"/>
          <w:szCs w:val="24"/>
          <w:lang w:val="id-ID"/>
        </w:rPr>
        <w:t>Dwelling Time</w:t>
      </w:r>
    </w:p>
    <w:p w14:paraId="2FB6AEF8" w14:textId="32632F76" w:rsidR="0020744D" w:rsidRPr="00CA6D43" w:rsidRDefault="0020744D" w:rsidP="0020744D">
      <w:pPr>
        <w:rPr>
          <w:rFonts w:ascii="Times New Roman" w:hAnsi="Times New Roman"/>
          <w:lang w:val="id-ID"/>
        </w:rPr>
      </w:pPr>
      <w:r w:rsidRPr="00CA6D43">
        <w:rPr>
          <w:rFonts w:ascii="Times New Roman" w:hAnsi="Times New Roman"/>
          <w:lang w:val="id-ID"/>
        </w:rPr>
        <w:t>Waktu selama proses pembongkaran sampai barang tersebut meninggalkan pintu pelabuhan disebut Dwelling Time. Menurut Manalytics Dwelling Time adalah waktu rata-rata sebuah peti kemas berada di terminal pelabuhan dan menunggu aktivitas selanjutnya berlangsung</w:t>
      </w:r>
      <w:r w:rsidR="000A2490">
        <w:rPr>
          <w:rFonts w:ascii="Times New Roman" w:hAnsi="Times New Roman"/>
          <w:lang w:val="id-ID"/>
        </w:rPr>
        <w:fldChar w:fldCharType="begin" w:fldLock="1"/>
      </w:r>
      <w:r w:rsidR="000A2490">
        <w:rPr>
          <w:rFonts w:ascii="Times New Roman" w:hAnsi="Times New Roman"/>
          <w:lang w:val="id-ID"/>
        </w:rPr>
        <w:instrText>ADDIN CSL_CITATION {"citationItems":[{"id":"ITEM-1","itemData":{"author":[{"dropping-particle":"","family":"Anita","given":"Sherly Luthfi","non-dropping-particle":"","parse-names":false,"suffix":""},{"dropping-particle":"","family":"Asmadewa","given":"Indra","non-dropping-particle":"","parse-names":false,"suffix":""}],"container-title":"Jurnal perspektif bea dan cukai","id":"ITEM-1","issue":"1","issued":{"date-parts":[["2017"]]},"title":"Analisis dwelling time impor pada pelabuhan tanjung priok melalui penerapan theory of constraints","type":"article-journal","volume":"1"},"uris":["http://www.mendeley.com/documents/?uuid=ccf51ed6-8f85-4576-8a85-7cb02dadbffa"]}],"mendeley":{"formattedCitation":"[6]","plainTextFormattedCitation":"[6]","previouslyFormattedCitation":"[6]"},"properties":{"noteIndex":0},"schema":"https://github.com/citation-style-language/schema/raw/master/csl-citation.json"}</w:instrText>
      </w:r>
      <w:r w:rsidR="000A2490">
        <w:rPr>
          <w:rFonts w:ascii="Times New Roman" w:hAnsi="Times New Roman"/>
          <w:lang w:val="id-ID"/>
        </w:rPr>
        <w:fldChar w:fldCharType="separate"/>
      </w:r>
      <w:r w:rsidR="000A2490" w:rsidRPr="000A2490">
        <w:rPr>
          <w:rFonts w:ascii="Times New Roman" w:hAnsi="Times New Roman"/>
          <w:noProof/>
          <w:lang w:val="id-ID"/>
        </w:rPr>
        <w:t>[6]</w:t>
      </w:r>
      <w:r w:rsidR="000A2490">
        <w:rPr>
          <w:rFonts w:ascii="Times New Roman" w:hAnsi="Times New Roman"/>
          <w:lang w:val="id-ID"/>
        </w:rPr>
        <w:fldChar w:fldCharType="end"/>
      </w:r>
      <w:r w:rsidRPr="00CA6D43">
        <w:rPr>
          <w:rFonts w:ascii="Times New Roman" w:hAnsi="Times New Roman"/>
          <w:lang w:val="id-ID"/>
        </w:rPr>
        <w:t xml:space="preserve">. </w:t>
      </w:r>
    </w:p>
    <w:p w14:paraId="63CFB857" w14:textId="162E7C2E" w:rsidR="0020744D" w:rsidRDefault="0020744D" w:rsidP="0020744D">
      <w:pPr>
        <w:rPr>
          <w:rFonts w:ascii="Times New Roman" w:hAnsi="Times New Roman"/>
          <w:lang w:val="id-ID"/>
        </w:rPr>
      </w:pPr>
      <w:r w:rsidRPr="00CA6D43">
        <w:rPr>
          <w:rFonts w:ascii="Times New Roman" w:hAnsi="Times New Roman"/>
          <w:lang w:val="id-ID"/>
        </w:rPr>
        <w:t>Dikarenakan penelitian ini hanya menghitung waktu tunggu bongkar muat yang menjadi tanggung jawab dari Terminal Petikemas Surabaya maka untuk menghitung lama waktu tunggu bongkar muat dilakukan dengan menghitung terlebih dahulu waktu yang dibutuhkan sebuah peti kemas saat tiba di dermaga sampai menuju lapangan penumpukan atau sebaliknya serta waktu yang dibutuhkan untuk menuju pintu keluar terminal.</w:t>
      </w:r>
    </w:p>
    <w:p w14:paraId="25EE4F2F" w14:textId="0FBCC637" w:rsidR="00C444BF" w:rsidRPr="00090ED3" w:rsidRDefault="00F800A3" w:rsidP="00C444BF">
      <w:pPr>
        <w:pStyle w:val="ListParagraph"/>
        <w:numPr>
          <w:ilvl w:val="0"/>
          <w:numId w:val="26"/>
        </w:numPr>
        <w:ind w:left="360" w:hanging="360"/>
        <w:rPr>
          <w:rFonts w:ascii="Times New Roman" w:hAnsi="Times New Roman"/>
          <w:b/>
          <w:sz w:val="24"/>
          <w:szCs w:val="24"/>
        </w:rPr>
      </w:pPr>
      <w:r w:rsidRPr="00090ED3">
        <w:rPr>
          <w:rFonts w:ascii="Times New Roman" w:hAnsi="Times New Roman"/>
          <w:b/>
          <w:sz w:val="24"/>
          <w:szCs w:val="24"/>
        </w:rPr>
        <w:t>Hasil</w:t>
      </w:r>
      <w:r w:rsidR="00C444BF" w:rsidRPr="00090ED3">
        <w:rPr>
          <w:rFonts w:ascii="Times New Roman" w:hAnsi="Times New Roman"/>
          <w:b/>
          <w:sz w:val="24"/>
          <w:szCs w:val="24"/>
        </w:rPr>
        <w:t xml:space="preserve"> dan </w:t>
      </w:r>
      <w:proofErr w:type="spellStart"/>
      <w:r w:rsidR="00C444BF" w:rsidRPr="00090ED3">
        <w:rPr>
          <w:rFonts w:ascii="Times New Roman" w:hAnsi="Times New Roman"/>
          <w:b/>
          <w:sz w:val="24"/>
          <w:szCs w:val="24"/>
        </w:rPr>
        <w:t>Pembahasan</w:t>
      </w:r>
      <w:proofErr w:type="spellEnd"/>
    </w:p>
    <w:p w14:paraId="7A7BEB07" w14:textId="7EFB84C0" w:rsidR="0020744D" w:rsidRDefault="0020744D" w:rsidP="0020744D">
      <w:pPr>
        <w:pStyle w:val="Heading2"/>
        <w:rPr>
          <w:rFonts w:ascii="Times New Roman" w:hAnsi="Times New Roman"/>
          <w:sz w:val="24"/>
          <w:szCs w:val="24"/>
          <w:lang w:val="id-ID"/>
        </w:rPr>
      </w:pPr>
      <w:r w:rsidRPr="0020744D">
        <w:rPr>
          <w:rFonts w:ascii="Times New Roman" w:hAnsi="Times New Roman"/>
          <w:sz w:val="24"/>
          <w:szCs w:val="24"/>
          <w:lang w:val="id-ID"/>
        </w:rPr>
        <w:t>Data Kedatangan Kapal</w:t>
      </w:r>
    </w:p>
    <w:p w14:paraId="1220ABCB" w14:textId="3F7971AB" w:rsidR="0020744D" w:rsidRPr="00CA6D43" w:rsidRDefault="0020744D" w:rsidP="0020744D">
      <w:pPr>
        <w:rPr>
          <w:rFonts w:ascii="Times New Roman" w:hAnsi="Times New Roman"/>
          <w:lang w:val="id-ID"/>
        </w:rPr>
      </w:pPr>
      <w:r w:rsidRPr="00CA6D43">
        <w:rPr>
          <w:rFonts w:ascii="Times New Roman" w:hAnsi="Times New Roman"/>
          <w:lang w:val="id-ID"/>
        </w:rPr>
        <w:t>Data kedatangan Kapal atau ship call merupakan data yang menunjukan aktivitas kunjungan Kapal harian di Terminal Petikemas Surabaya. Kedatangan kapal dilakukan dengan mengambil  data kedatangan kapal peti kemas di Terminal Petikemas Surabaya. Data kedatangan kapal ini digunakan untuk mendefinisikan laju kedatangan Kapal peti kemas untuk menganalisa kebutuhan lapangan penumpukan petikemas.</w:t>
      </w:r>
    </w:p>
    <w:p w14:paraId="310A74AE" w14:textId="1871663D" w:rsidR="0020744D" w:rsidRPr="00CA6D43" w:rsidRDefault="00A73321" w:rsidP="0020744D">
      <w:pPr>
        <w:ind w:firstLine="0"/>
        <w:jc w:val="center"/>
        <w:rPr>
          <w:rFonts w:ascii="Times New Roman" w:hAnsi="Times New Roman"/>
          <w:lang w:val="id-ID"/>
        </w:rPr>
      </w:pPr>
      <w:r w:rsidRPr="00CA6D43">
        <w:rPr>
          <w:rFonts w:ascii="Times New Roman" w:hAnsi="Times New Roman"/>
          <w:noProof/>
          <w:szCs w:val="24"/>
          <w:lang w:val="id-ID" w:eastAsia="id-ID"/>
        </w:rPr>
        <w:drawing>
          <wp:inline distT="0" distB="0" distL="0" distR="0" wp14:anchorId="516C0149" wp14:editId="493C88CC">
            <wp:extent cx="2933444" cy="1704344"/>
            <wp:effectExtent l="0" t="0" r="63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38355" cy="1707197"/>
                    </a:xfrm>
                    <a:prstGeom prst="rect">
                      <a:avLst/>
                    </a:prstGeom>
                    <a:noFill/>
                  </pic:spPr>
                </pic:pic>
              </a:graphicData>
            </a:graphic>
          </wp:inline>
        </w:drawing>
      </w:r>
    </w:p>
    <w:p w14:paraId="4205B00C" w14:textId="54B7C30C" w:rsidR="0020744D" w:rsidRPr="0020744D" w:rsidRDefault="0020744D" w:rsidP="0020744D">
      <w:pPr>
        <w:ind w:firstLine="0"/>
        <w:rPr>
          <w:rFonts w:ascii="Times New Roman" w:hAnsi="Times New Roman"/>
          <w:sz w:val="24"/>
          <w:lang w:val="id-ID"/>
        </w:rPr>
      </w:pPr>
      <w:r w:rsidRPr="00CA6D43">
        <w:rPr>
          <w:rFonts w:ascii="Times New Roman" w:hAnsi="Times New Roman"/>
          <w:b/>
          <w:lang w:val="id-ID"/>
        </w:rPr>
        <w:t>Gambar 1.</w:t>
      </w:r>
      <w:r w:rsidRPr="00CA6D43">
        <w:rPr>
          <w:rFonts w:ascii="Times New Roman" w:hAnsi="Times New Roman"/>
          <w:lang w:val="id-ID"/>
        </w:rPr>
        <w:t xml:space="preserve"> Jumlah  Kedatangan Kapal di Terminal Petikemas Surabaya tahun 2015 - 2020</w:t>
      </w:r>
    </w:p>
    <w:p w14:paraId="02792D8A" w14:textId="6F23BEE4" w:rsidR="0020744D" w:rsidRDefault="00CB51F2" w:rsidP="0020744D">
      <w:pPr>
        <w:pStyle w:val="Heading2"/>
        <w:rPr>
          <w:rFonts w:ascii="Times New Roman" w:hAnsi="Times New Roman"/>
          <w:sz w:val="24"/>
          <w:lang w:val="id-ID"/>
        </w:rPr>
      </w:pPr>
      <w:r>
        <w:rPr>
          <w:rFonts w:ascii="Times New Roman" w:hAnsi="Times New Roman"/>
          <w:sz w:val="24"/>
          <w:lang w:val="id-ID"/>
        </w:rPr>
        <w:t>Arus Peti Kemas</w:t>
      </w:r>
    </w:p>
    <w:p w14:paraId="10031C0B" w14:textId="01B6A22F" w:rsidR="00CB51F2" w:rsidRPr="00CB51F2" w:rsidRDefault="00CB51F2" w:rsidP="00CB51F2">
      <w:pPr>
        <w:jc w:val="left"/>
        <w:rPr>
          <w:rFonts w:ascii="Times New Roman" w:hAnsi="Times New Roman"/>
          <w:sz w:val="22"/>
          <w:lang w:val="id-ID"/>
        </w:rPr>
      </w:pPr>
      <w:r w:rsidRPr="00CA6D43">
        <w:rPr>
          <w:rFonts w:ascii="Times New Roman" w:hAnsi="Times New Roman"/>
          <w:b/>
          <w:lang w:val="id-ID"/>
        </w:rPr>
        <w:t>Tabel 1.</w:t>
      </w:r>
      <w:r w:rsidRPr="00CA6D43">
        <w:rPr>
          <w:rFonts w:ascii="Times New Roman" w:hAnsi="Times New Roman"/>
          <w:lang w:val="id-ID"/>
        </w:rPr>
        <w:t xml:space="preserve"> Arus Peti Kemas Domestik</w:t>
      </w:r>
    </w:p>
    <w:tbl>
      <w:tblPr>
        <w:tblStyle w:val="TableGrid"/>
        <w:tblW w:w="0" w:type="auto"/>
        <w:tblInd w:w="2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1"/>
        <w:gridCol w:w="1533"/>
        <w:gridCol w:w="1533"/>
      </w:tblGrid>
      <w:tr w:rsidR="00CB51F2" w:rsidRPr="00CB51F2" w14:paraId="5EBB8F8B" w14:textId="77777777" w:rsidTr="00B8347C">
        <w:tc>
          <w:tcPr>
            <w:tcW w:w="1623" w:type="dxa"/>
            <w:vMerge w:val="restart"/>
            <w:tcBorders>
              <w:top w:val="single" w:sz="4" w:space="0" w:color="auto"/>
            </w:tcBorders>
            <w:vAlign w:val="center"/>
          </w:tcPr>
          <w:p w14:paraId="62579CFF"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Tahun</w:t>
            </w:r>
          </w:p>
        </w:tc>
        <w:tc>
          <w:tcPr>
            <w:tcW w:w="3124" w:type="dxa"/>
            <w:gridSpan w:val="2"/>
            <w:tcBorders>
              <w:top w:val="single" w:sz="4" w:space="0" w:color="auto"/>
              <w:bottom w:val="single" w:sz="4" w:space="0" w:color="auto"/>
            </w:tcBorders>
            <w:vAlign w:val="center"/>
          </w:tcPr>
          <w:p w14:paraId="562EDC05"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Arus Peti Kemas Domestik</w:t>
            </w:r>
          </w:p>
        </w:tc>
      </w:tr>
      <w:tr w:rsidR="00CB51F2" w:rsidRPr="00CB51F2" w14:paraId="1E221190" w14:textId="77777777" w:rsidTr="00B8347C">
        <w:tc>
          <w:tcPr>
            <w:tcW w:w="1623" w:type="dxa"/>
            <w:vMerge/>
            <w:tcBorders>
              <w:bottom w:val="single" w:sz="4" w:space="0" w:color="auto"/>
            </w:tcBorders>
            <w:vAlign w:val="center"/>
          </w:tcPr>
          <w:p w14:paraId="5C7EBEA1" w14:textId="77777777" w:rsidR="00CB51F2" w:rsidRPr="00CB51F2" w:rsidRDefault="00CB51F2" w:rsidP="00B8347C">
            <w:pPr>
              <w:pStyle w:val="BodyText"/>
              <w:ind w:right="240"/>
              <w:jc w:val="center"/>
              <w:rPr>
                <w:rFonts w:ascii="Times New Roman" w:hAnsi="Times New Roman"/>
              </w:rPr>
            </w:pPr>
          </w:p>
        </w:tc>
        <w:tc>
          <w:tcPr>
            <w:tcW w:w="1562" w:type="dxa"/>
            <w:tcBorders>
              <w:top w:val="single" w:sz="4" w:space="0" w:color="auto"/>
              <w:bottom w:val="single" w:sz="4" w:space="0" w:color="auto"/>
            </w:tcBorders>
            <w:vAlign w:val="center"/>
          </w:tcPr>
          <w:p w14:paraId="05641F5A"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Box</w:t>
            </w:r>
          </w:p>
        </w:tc>
        <w:tc>
          <w:tcPr>
            <w:tcW w:w="1562" w:type="dxa"/>
            <w:tcBorders>
              <w:top w:val="single" w:sz="4" w:space="0" w:color="auto"/>
              <w:bottom w:val="single" w:sz="4" w:space="0" w:color="auto"/>
            </w:tcBorders>
            <w:vAlign w:val="center"/>
          </w:tcPr>
          <w:p w14:paraId="6D1372A5"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Teus</w:t>
            </w:r>
          </w:p>
        </w:tc>
      </w:tr>
      <w:tr w:rsidR="00CB51F2" w:rsidRPr="00CB51F2" w14:paraId="1D5A6099" w14:textId="77777777" w:rsidTr="00B8347C">
        <w:tc>
          <w:tcPr>
            <w:tcW w:w="1623" w:type="dxa"/>
            <w:tcBorders>
              <w:top w:val="single" w:sz="4" w:space="0" w:color="auto"/>
            </w:tcBorders>
            <w:vAlign w:val="center"/>
          </w:tcPr>
          <w:p w14:paraId="1C089143"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2015</w:t>
            </w:r>
          </w:p>
        </w:tc>
        <w:tc>
          <w:tcPr>
            <w:tcW w:w="1562" w:type="dxa"/>
            <w:tcBorders>
              <w:top w:val="single" w:sz="4" w:space="0" w:color="auto"/>
            </w:tcBorders>
            <w:shd w:val="clear" w:color="auto" w:fill="auto"/>
            <w:vAlign w:val="center"/>
          </w:tcPr>
          <w:p w14:paraId="0FB989EA"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148,443</w:t>
            </w:r>
          </w:p>
        </w:tc>
        <w:tc>
          <w:tcPr>
            <w:tcW w:w="1562" w:type="dxa"/>
            <w:tcBorders>
              <w:top w:val="single" w:sz="4" w:space="0" w:color="auto"/>
            </w:tcBorders>
            <w:shd w:val="clear" w:color="auto" w:fill="auto"/>
            <w:vAlign w:val="center"/>
          </w:tcPr>
          <w:p w14:paraId="5BEC8FED"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162,904</w:t>
            </w:r>
          </w:p>
        </w:tc>
      </w:tr>
      <w:tr w:rsidR="00CB51F2" w:rsidRPr="00CB51F2" w14:paraId="6CF0C6C1" w14:textId="77777777" w:rsidTr="00B8347C">
        <w:tc>
          <w:tcPr>
            <w:tcW w:w="1623" w:type="dxa"/>
            <w:vAlign w:val="center"/>
          </w:tcPr>
          <w:p w14:paraId="2F389DD5"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2016</w:t>
            </w:r>
          </w:p>
        </w:tc>
        <w:tc>
          <w:tcPr>
            <w:tcW w:w="1562" w:type="dxa"/>
            <w:shd w:val="clear" w:color="auto" w:fill="auto"/>
            <w:vAlign w:val="center"/>
          </w:tcPr>
          <w:p w14:paraId="2A0BBC76"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140,662</w:t>
            </w:r>
          </w:p>
        </w:tc>
        <w:tc>
          <w:tcPr>
            <w:tcW w:w="1562" w:type="dxa"/>
            <w:shd w:val="clear" w:color="auto" w:fill="auto"/>
            <w:vAlign w:val="center"/>
          </w:tcPr>
          <w:p w14:paraId="1F49CAAB"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156,203</w:t>
            </w:r>
          </w:p>
        </w:tc>
      </w:tr>
      <w:tr w:rsidR="00CB51F2" w:rsidRPr="00CB51F2" w14:paraId="1DB310DF" w14:textId="77777777" w:rsidTr="00B8347C">
        <w:tc>
          <w:tcPr>
            <w:tcW w:w="1623" w:type="dxa"/>
            <w:vAlign w:val="center"/>
          </w:tcPr>
          <w:p w14:paraId="6C05C2A3"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2017</w:t>
            </w:r>
          </w:p>
        </w:tc>
        <w:tc>
          <w:tcPr>
            <w:tcW w:w="1562" w:type="dxa"/>
            <w:shd w:val="clear" w:color="auto" w:fill="auto"/>
            <w:vAlign w:val="center"/>
          </w:tcPr>
          <w:p w14:paraId="3408D00A"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70,151</w:t>
            </w:r>
          </w:p>
        </w:tc>
        <w:tc>
          <w:tcPr>
            <w:tcW w:w="1562" w:type="dxa"/>
            <w:shd w:val="clear" w:color="auto" w:fill="auto"/>
            <w:vAlign w:val="center"/>
          </w:tcPr>
          <w:p w14:paraId="5121EDF8"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78,811</w:t>
            </w:r>
          </w:p>
        </w:tc>
      </w:tr>
      <w:tr w:rsidR="00CB51F2" w:rsidRPr="00CB51F2" w14:paraId="426BA469" w14:textId="77777777" w:rsidTr="00B8347C">
        <w:tc>
          <w:tcPr>
            <w:tcW w:w="1623" w:type="dxa"/>
            <w:vAlign w:val="center"/>
          </w:tcPr>
          <w:p w14:paraId="799B0350"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2018</w:t>
            </w:r>
          </w:p>
        </w:tc>
        <w:tc>
          <w:tcPr>
            <w:tcW w:w="1562" w:type="dxa"/>
            <w:shd w:val="clear" w:color="auto" w:fill="auto"/>
            <w:vAlign w:val="center"/>
          </w:tcPr>
          <w:p w14:paraId="4ADB1F21"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100,409</w:t>
            </w:r>
          </w:p>
        </w:tc>
        <w:tc>
          <w:tcPr>
            <w:tcW w:w="1562" w:type="dxa"/>
            <w:shd w:val="clear" w:color="auto" w:fill="auto"/>
            <w:vAlign w:val="center"/>
          </w:tcPr>
          <w:p w14:paraId="5346139F"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108,898</w:t>
            </w:r>
          </w:p>
        </w:tc>
      </w:tr>
      <w:tr w:rsidR="00CB51F2" w:rsidRPr="00CB51F2" w14:paraId="69C41948" w14:textId="77777777" w:rsidTr="00B8347C">
        <w:tc>
          <w:tcPr>
            <w:tcW w:w="1623" w:type="dxa"/>
            <w:vAlign w:val="center"/>
          </w:tcPr>
          <w:p w14:paraId="368F2E55"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2019</w:t>
            </w:r>
          </w:p>
        </w:tc>
        <w:tc>
          <w:tcPr>
            <w:tcW w:w="1562" w:type="dxa"/>
            <w:shd w:val="clear" w:color="auto" w:fill="auto"/>
            <w:vAlign w:val="center"/>
          </w:tcPr>
          <w:p w14:paraId="2DF132B8"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97,802</w:t>
            </w:r>
          </w:p>
        </w:tc>
        <w:tc>
          <w:tcPr>
            <w:tcW w:w="1562" w:type="dxa"/>
            <w:shd w:val="clear" w:color="auto" w:fill="auto"/>
            <w:vAlign w:val="center"/>
          </w:tcPr>
          <w:p w14:paraId="19338D65"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106,944</w:t>
            </w:r>
          </w:p>
        </w:tc>
      </w:tr>
      <w:tr w:rsidR="00CB51F2" w:rsidRPr="00CB51F2" w14:paraId="5D3090B1" w14:textId="77777777" w:rsidTr="00B8347C">
        <w:tc>
          <w:tcPr>
            <w:tcW w:w="1623" w:type="dxa"/>
            <w:tcBorders>
              <w:bottom w:val="single" w:sz="4" w:space="0" w:color="auto"/>
            </w:tcBorders>
            <w:vAlign w:val="center"/>
          </w:tcPr>
          <w:p w14:paraId="230AC4D6"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2020</w:t>
            </w:r>
          </w:p>
        </w:tc>
        <w:tc>
          <w:tcPr>
            <w:tcW w:w="1562" w:type="dxa"/>
            <w:tcBorders>
              <w:bottom w:val="single" w:sz="4" w:space="0" w:color="auto"/>
            </w:tcBorders>
            <w:shd w:val="clear" w:color="auto" w:fill="auto"/>
            <w:vAlign w:val="center"/>
          </w:tcPr>
          <w:p w14:paraId="6F2E0BDF"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82,427</w:t>
            </w:r>
          </w:p>
        </w:tc>
        <w:tc>
          <w:tcPr>
            <w:tcW w:w="1562" w:type="dxa"/>
            <w:tcBorders>
              <w:bottom w:val="single" w:sz="4" w:space="0" w:color="auto"/>
            </w:tcBorders>
            <w:shd w:val="clear" w:color="auto" w:fill="auto"/>
            <w:vAlign w:val="center"/>
          </w:tcPr>
          <w:p w14:paraId="548A6AD0"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90,397</w:t>
            </w:r>
          </w:p>
        </w:tc>
      </w:tr>
    </w:tbl>
    <w:p w14:paraId="495F30A8" w14:textId="13ABB30B" w:rsidR="00CB51F2" w:rsidRDefault="00CB51F2" w:rsidP="00CB51F2">
      <w:pPr>
        <w:rPr>
          <w:rFonts w:ascii="Times New Roman" w:hAnsi="Times New Roman"/>
          <w:sz w:val="24"/>
          <w:lang w:val="id-ID"/>
        </w:rPr>
      </w:pPr>
    </w:p>
    <w:p w14:paraId="1BB79335" w14:textId="634EE0F2" w:rsidR="00CB51F2" w:rsidRDefault="00CB51F2" w:rsidP="00CB51F2">
      <w:pPr>
        <w:pStyle w:val="BodyText"/>
        <w:ind w:left="296" w:right="240" w:hanging="12"/>
        <w:jc w:val="left"/>
        <w:rPr>
          <w:rFonts w:ascii="Times New Roman" w:hAnsi="Times New Roman"/>
          <w:sz w:val="22"/>
          <w:lang w:val="id-ID"/>
        </w:rPr>
      </w:pPr>
      <w:r w:rsidRPr="00CA6D43">
        <w:rPr>
          <w:rFonts w:ascii="Times New Roman" w:hAnsi="Times New Roman"/>
          <w:b/>
          <w:lang w:val="id-ID"/>
        </w:rPr>
        <w:t xml:space="preserve">Tabel 2. </w:t>
      </w:r>
      <w:r w:rsidRPr="00CA6D43">
        <w:rPr>
          <w:rFonts w:ascii="Times New Roman" w:hAnsi="Times New Roman"/>
          <w:lang w:val="id-ID"/>
        </w:rPr>
        <w:t>Arus Peti Kemas Internasional</w:t>
      </w:r>
    </w:p>
    <w:tbl>
      <w:tblPr>
        <w:tblStyle w:val="TableGrid"/>
        <w:tblW w:w="0" w:type="auto"/>
        <w:tblInd w:w="2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1511"/>
        <w:gridCol w:w="1643"/>
      </w:tblGrid>
      <w:tr w:rsidR="00CB51F2" w:rsidRPr="00CB51F2" w14:paraId="7900577D" w14:textId="77777777" w:rsidTr="004612BE">
        <w:tc>
          <w:tcPr>
            <w:tcW w:w="1423" w:type="dxa"/>
            <w:vMerge w:val="restart"/>
            <w:tcBorders>
              <w:top w:val="single" w:sz="4" w:space="0" w:color="auto"/>
            </w:tcBorders>
            <w:vAlign w:val="center"/>
          </w:tcPr>
          <w:p w14:paraId="6C972A13"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Tahun</w:t>
            </w:r>
          </w:p>
        </w:tc>
        <w:tc>
          <w:tcPr>
            <w:tcW w:w="3154" w:type="dxa"/>
            <w:gridSpan w:val="2"/>
            <w:tcBorders>
              <w:top w:val="single" w:sz="4" w:space="0" w:color="auto"/>
              <w:bottom w:val="single" w:sz="4" w:space="0" w:color="auto"/>
            </w:tcBorders>
            <w:vAlign w:val="center"/>
          </w:tcPr>
          <w:p w14:paraId="7E36023A"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Arus Peti Kemas Domestik</w:t>
            </w:r>
          </w:p>
        </w:tc>
      </w:tr>
      <w:tr w:rsidR="00CB51F2" w:rsidRPr="00CB51F2" w14:paraId="4C49AD86" w14:textId="77777777" w:rsidTr="004612BE">
        <w:tc>
          <w:tcPr>
            <w:tcW w:w="1423" w:type="dxa"/>
            <w:vMerge/>
            <w:tcBorders>
              <w:bottom w:val="single" w:sz="4" w:space="0" w:color="auto"/>
            </w:tcBorders>
            <w:vAlign w:val="center"/>
          </w:tcPr>
          <w:p w14:paraId="1D295052" w14:textId="77777777" w:rsidR="00CB51F2" w:rsidRPr="00CB51F2" w:rsidRDefault="00CB51F2" w:rsidP="00B8347C">
            <w:pPr>
              <w:pStyle w:val="BodyText"/>
              <w:ind w:right="240"/>
              <w:jc w:val="center"/>
              <w:rPr>
                <w:rFonts w:ascii="Times New Roman" w:hAnsi="Times New Roman"/>
              </w:rPr>
            </w:pPr>
          </w:p>
        </w:tc>
        <w:tc>
          <w:tcPr>
            <w:tcW w:w="1511" w:type="dxa"/>
            <w:tcBorders>
              <w:top w:val="single" w:sz="4" w:space="0" w:color="auto"/>
              <w:bottom w:val="single" w:sz="4" w:space="0" w:color="auto"/>
            </w:tcBorders>
            <w:vAlign w:val="center"/>
          </w:tcPr>
          <w:p w14:paraId="54FB21A5"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Box</w:t>
            </w:r>
          </w:p>
        </w:tc>
        <w:tc>
          <w:tcPr>
            <w:tcW w:w="1643" w:type="dxa"/>
            <w:tcBorders>
              <w:top w:val="single" w:sz="4" w:space="0" w:color="auto"/>
              <w:bottom w:val="single" w:sz="4" w:space="0" w:color="auto"/>
            </w:tcBorders>
            <w:vAlign w:val="center"/>
          </w:tcPr>
          <w:p w14:paraId="41469833"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Teus</w:t>
            </w:r>
          </w:p>
        </w:tc>
      </w:tr>
      <w:tr w:rsidR="00CB51F2" w:rsidRPr="00CB51F2" w14:paraId="4D7EBDE6" w14:textId="77777777" w:rsidTr="004612BE">
        <w:trPr>
          <w:trHeight w:val="108"/>
        </w:trPr>
        <w:tc>
          <w:tcPr>
            <w:tcW w:w="1423" w:type="dxa"/>
            <w:tcBorders>
              <w:top w:val="single" w:sz="4" w:space="0" w:color="auto"/>
            </w:tcBorders>
            <w:vAlign w:val="center"/>
          </w:tcPr>
          <w:p w14:paraId="4192D515"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2015</w:t>
            </w:r>
          </w:p>
        </w:tc>
        <w:tc>
          <w:tcPr>
            <w:tcW w:w="1511" w:type="dxa"/>
            <w:tcBorders>
              <w:top w:val="single" w:sz="4" w:space="0" w:color="auto"/>
            </w:tcBorders>
            <w:shd w:val="clear" w:color="auto" w:fill="auto"/>
            <w:vAlign w:val="center"/>
          </w:tcPr>
          <w:p w14:paraId="39055395"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860,896</w:t>
            </w:r>
          </w:p>
        </w:tc>
        <w:tc>
          <w:tcPr>
            <w:tcW w:w="1643" w:type="dxa"/>
            <w:tcBorders>
              <w:top w:val="single" w:sz="4" w:space="0" w:color="auto"/>
            </w:tcBorders>
            <w:shd w:val="clear" w:color="auto" w:fill="auto"/>
            <w:vAlign w:val="center"/>
          </w:tcPr>
          <w:p w14:paraId="1C644383"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1,212,197</w:t>
            </w:r>
          </w:p>
        </w:tc>
      </w:tr>
      <w:tr w:rsidR="00CB51F2" w:rsidRPr="00CB51F2" w14:paraId="2821D98D" w14:textId="77777777" w:rsidTr="004612BE">
        <w:tc>
          <w:tcPr>
            <w:tcW w:w="1423" w:type="dxa"/>
            <w:vAlign w:val="center"/>
          </w:tcPr>
          <w:p w14:paraId="1247FB12"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2016</w:t>
            </w:r>
          </w:p>
        </w:tc>
        <w:tc>
          <w:tcPr>
            <w:tcW w:w="1511" w:type="dxa"/>
            <w:tcBorders>
              <w:top w:val="nil"/>
            </w:tcBorders>
            <w:shd w:val="clear" w:color="auto" w:fill="auto"/>
            <w:vAlign w:val="center"/>
          </w:tcPr>
          <w:p w14:paraId="6E77A532"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877,984</w:t>
            </w:r>
          </w:p>
        </w:tc>
        <w:tc>
          <w:tcPr>
            <w:tcW w:w="1643" w:type="dxa"/>
            <w:tcBorders>
              <w:top w:val="nil"/>
            </w:tcBorders>
            <w:shd w:val="clear" w:color="auto" w:fill="auto"/>
            <w:vAlign w:val="center"/>
          </w:tcPr>
          <w:p w14:paraId="7F097030"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1,241,225</w:t>
            </w:r>
          </w:p>
        </w:tc>
      </w:tr>
      <w:tr w:rsidR="00CB51F2" w:rsidRPr="00CB51F2" w14:paraId="23B7F5F1" w14:textId="77777777" w:rsidTr="004612BE">
        <w:tc>
          <w:tcPr>
            <w:tcW w:w="1423" w:type="dxa"/>
            <w:vAlign w:val="center"/>
          </w:tcPr>
          <w:p w14:paraId="35A3B04B"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2017</w:t>
            </w:r>
          </w:p>
        </w:tc>
        <w:tc>
          <w:tcPr>
            <w:tcW w:w="1511" w:type="dxa"/>
            <w:tcBorders>
              <w:top w:val="nil"/>
            </w:tcBorders>
            <w:shd w:val="clear" w:color="auto" w:fill="auto"/>
            <w:vAlign w:val="center"/>
          </w:tcPr>
          <w:p w14:paraId="63AEFE51"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914,460</w:t>
            </w:r>
          </w:p>
        </w:tc>
        <w:tc>
          <w:tcPr>
            <w:tcW w:w="1643" w:type="dxa"/>
            <w:tcBorders>
              <w:top w:val="nil"/>
            </w:tcBorders>
            <w:shd w:val="clear" w:color="auto" w:fill="auto"/>
            <w:vAlign w:val="center"/>
          </w:tcPr>
          <w:p w14:paraId="4B5F57CB"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1,306,876</w:t>
            </w:r>
          </w:p>
        </w:tc>
      </w:tr>
      <w:tr w:rsidR="00CB51F2" w:rsidRPr="00CB51F2" w14:paraId="139EC753" w14:textId="77777777" w:rsidTr="004612BE">
        <w:tc>
          <w:tcPr>
            <w:tcW w:w="1423" w:type="dxa"/>
            <w:vAlign w:val="center"/>
          </w:tcPr>
          <w:p w14:paraId="6362E74E"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2018</w:t>
            </w:r>
          </w:p>
        </w:tc>
        <w:tc>
          <w:tcPr>
            <w:tcW w:w="1511" w:type="dxa"/>
            <w:tcBorders>
              <w:top w:val="nil"/>
            </w:tcBorders>
            <w:shd w:val="clear" w:color="auto" w:fill="auto"/>
            <w:vAlign w:val="center"/>
          </w:tcPr>
          <w:p w14:paraId="6450837C"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950,639</w:t>
            </w:r>
          </w:p>
        </w:tc>
        <w:tc>
          <w:tcPr>
            <w:tcW w:w="1643" w:type="dxa"/>
            <w:tcBorders>
              <w:top w:val="nil"/>
            </w:tcBorders>
            <w:shd w:val="clear" w:color="auto" w:fill="auto"/>
            <w:vAlign w:val="center"/>
          </w:tcPr>
          <w:p w14:paraId="7FD11851"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1,355,360</w:t>
            </w:r>
          </w:p>
        </w:tc>
      </w:tr>
      <w:tr w:rsidR="00CB51F2" w:rsidRPr="00CB51F2" w14:paraId="67BF6724" w14:textId="77777777" w:rsidTr="004612BE">
        <w:tc>
          <w:tcPr>
            <w:tcW w:w="1423" w:type="dxa"/>
            <w:vAlign w:val="center"/>
          </w:tcPr>
          <w:p w14:paraId="4D518435"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2019</w:t>
            </w:r>
          </w:p>
        </w:tc>
        <w:tc>
          <w:tcPr>
            <w:tcW w:w="1511" w:type="dxa"/>
            <w:tcBorders>
              <w:top w:val="nil"/>
            </w:tcBorders>
            <w:shd w:val="clear" w:color="auto" w:fill="auto"/>
            <w:vAlign w:val="center"/>
          </w:tcPr>
          <w:p w14:paraId="4B49C2EA"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897,066</w:t>
            </w:r>
          </w:p>
        </w:tc>
        <w:tc>
          <w:tcPr>
            <w:tcW w:w="1643" w:type="dxa"/>
            <w:tcBorders>
              <w:top w:val="nil"/>
            </w:tcBorders>
            <w:shd w:val="clear" w:color="auto" w:fill="auto"/>
            <w:vAlign w:val="center"/>
          </w:tcPr>
          <w:p w14:paraId="67C766CB"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1,302,937</w:t>
            </w:r>
          </w:p>
        </w:tc>
      </w:tr>
      <w:tr w:rsidR="00CB51F2" w:rsidRPr="00CB51F2" w14:paraId="5DE47977" w14:textId="77777777" w:rsidTr="004612BE">
        <w:tc>
          <w:tcPr>
            <w:tcW w:w="1423" w:type="dxa"/>
            <w:tcBorders>
              <w:bottom w:val="single" w:sz="4" w:space="0" w:color="auto"/>
            </w:tcBorders>
            <w:vAlign w:val="center"/>
          </w:tcPr>
          <w:p w14:paraId="34E4B169"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2020</w:t>
            </w:r>
          </w:p>
        </w:tc>
        <w:tc>
          <w:tcPr>
            <w:tcW w:w="1511" w:type="dxa"/>
            <w:tcBorders>
              <w:top w:val="nil"/>
              <w:bottom w:val="single" w:sz="4" w:space="0" w:color="auto"/>
            </w:tcBorders>
            <w:shd w:val="clear" w:color="auto" w:fill="auto"/>
            <w:vAlign w:val="center"/>
          </w:tcPr>
          <w:p w14:paraId="4476E11C"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869,374</w:t>
            </w:r>
          </w:p>
        </w:tc>
        <w:tc>
          <w:tcPr>
            <w:tcW w:w="1643" w:type="dxa"/>
            <w:tcBorders>
              <w:top w:val="nil"/>
              <w:bottom w:val="single" w:sz="4" w:space="0" w:color="auto"/>
            </w:tcBorders>
            <w:shd w:val="clear" w:color="auto" w:fill="auto"/>
            <w:vAlign w:val="center"/>
          </w:tcPr>
          <w:p w14:paraId="1FA6D274"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1,289,233</w:t>
            </w:r>
          </w:p>
        </w:tc>
      </w:tr>
    </w:tbl>
    <w:p w14:paraId="2114B574" w14:textId="77777777" w:rsidR="00CB51F2" w:rsidRDefault="00CB51F2" w:rsidP="00CB51F2">
      <w:pPr>
        <w:pStyle w:val="BodyText"/>
        <w:ind w:left="296" w:right="240" w:hanging="12"/>
        <w:rPr>
          <w:lang w:val="id-ID"/>
        </w:rPr>
      </w:pPr>
    </w:p>
    <w:p w14:paraId="3281FA35" w14:textId="525FFD53" w:rsidR="00CB51F2" w:rsidRPr="00CB51F2" w:rsidRDefault="00CB51F2" w:rsidP="00CB51F2">
      <w:pPr>
        <w:pStyle w:val="BodyText"/>
        <w:ind w:left="296" w:right="240" w:hanging="12"/>
        <w:jc w:val="left"/>
        <w:rPr>
          <w:rFonts w:ascii="Times New Roman" w:hAnsi="Times New Roman"/>
          <w:sz w:val="22"/>
          <w:lang w:val="id-ID"/>
        </w:rPr>
      </w:pPr>
      <w:r w:rsidRPr="00CA6D43">
        <w:rPr>
          <w:rFonts w:ascii="Times New Roman" w:hAnsi="Times New Roman"/>
          <w:b/>
          <w:lang w:val="id-ID"/>
        </w:rPr>
        <w:t xml:space="preserve">Tabel 3. </w:t>
      </w:r>
      <w:r w:rsidRPr="00CA6D43">
        <w:rPr>
          <w:rFonts w:ascii="Times New Roman" w:hAnsi="Times New Roman"/>
          <w:lang w:val="id-ID"/>
        </w:rPr>
        <w:t>Arus Peti Kemas Domestik dan Internasional</w:t>
      </w:r>
    </w:p>
    <w:tbl>
      <w:tblPr>
        <w:tblStyle w:val="TableGrid"/>
        <w:tblW w:w="0" w:type="auto"/>
        <w:tblInd w:w="2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1"/>
        <w:gridCol w:w="1643"/>
        <w:gridCol w:w="1643"/>
      </w:tblGrid>
      <w:tr w:rsidR="00CB51F2" w:rsidRPr="00CB51F2" w14:paraId="2D34AD00" w14:textId="77777777" w:rsidTr="00CA6D43">
        <w:tc>
          <w:tcPr>
            <w:tcW w:w="1291" w:type="dxa"/>
            <w:vMerge w:val="restart"/>
            <w:tcBorders>
              <w:top w:val="single" w:sz="4" w:space="0" w:color="auto"/>
            </w:tcBorders>
            <w:vAlign w:val="center"/>
          </w:tcPr>
          <w:p w14:paraId="3F689FA4" w14:textId="77777777" w:rsidR="00CB51F2" w:rsidRPr="00CB51F2" w:rsidRDefault="00CB51F2" w:rsidP="00B8347C">
            <w:pPr>
              <w:pStyle w:val="BodyText"/>
              <w:ind w:right="-75" w:firstLine="0"/>
              <w:jc w:val="center"/>
              <w:rPr>
                <w:rFonts w:ascii="Times New Roman" w:hAnsi="Times New Roman"/>
              </w:rPr>
            </w:pPr>
            <w:r w:rsidRPr="00CB51F2">
              <w:rPr>
                <w:rFonts w:ascii="Times New Roman" w:hAnsi="Times New Roman"/>
              </w:rPr>
              <w:t>Tahun</w:t>
            </w:r>
          </w:p>
        </w:tc>
        <w:tc>
          <w:tcPr>
            <w:tcW w:w="3286" w:type="dxa"/>
            <w:gridSpan w:val="2"/>
            <w:tcBorders>
              <w:top w:val="single" w:sz="4" w:space="0" w:color="auto"/>
              <w:bottom w:val="single" w:sz="4" w:space="0" w:color="auto"/>
            </w:tcBorders>
            <w:vAlign w:val="center"/>
          </w:tcPr>
          <w:p w14:paraId="2BC12EFF"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Arus Peti Kemas Domestik</w:t>
            </w:r>
          </w:p>
        </w:tc>
      </w:tr>
      <w:tr w:rsidR="00CB51F2" w:rsidRPr="00CB51F2" w14:paraId="72E764D7" w14:textId="77777777" w:rsidTr="00CA6D43">
        <w:tc>
          <w:tcPr>
            <w:tcW w:w="1291" w:type="dxa"/>
            <w:vMerge/>
            <w:tcBorders>
              <w:bottom w:val="single" w:sz="4" w:space="0" w:color="auto"/>
            </w:tcBorders>
            <w:vAlign w:val="center"/>
          </w:tcPr>
          <w:p w14:paraId="58DDB3F6" w14:textId="77777777" w:rsidR="00CB51F2" w:rsidRPr="00CB51F2" w:rsidRDefault="00CB51F2" w:rsidP="00B8347C">
            <w:pPr>
              <w:pStyle w:val="BodyText"/>
              <w:ind w:right="240"/>
              <w:jc w:val="center"/>
              <w:rPr>
                <w:rFonts w:ascii="Times New Roman" w:hAnsi="Times New Roman"/>
              </w:rPr>
            </w:pPr>
          </w:p>
        </w:tc>
        <w:tc>
          <w:tcPr>
            <w:tcW w:w="1643" w:type="dxa"/>
            <w:tcBorders>
              <w:top w:val="single" w:sz="4" w:space="0" w:color="auto"/>
              <w:bottom w:val="single" w:sz="4" w:space="0" w:color="auto"/>
            </w:tcBorders>
            <w:vAlign w:val="center"/>
          </w:tcPr>
          <w:p w14:paraId="4C4DD1D6"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Box</w:t>
            </w:r>
          </w:p>
        </w:tc>
        <w:tc>
          <w:tcPr>
            <w:tcW w:w="1643" w:type="dxa"/>
            <w:tcBorders>
              <w:top w:val="single" w:sz="4" w:space="0" w:color="auto"/>
              <w:bottom w:val="single" w:sz="4" w:space="0" w:color="auto"/>
            </w:tcBorders>
            <w:vAlign w:val="center"/>
          </w:tcPr>
          <w:p w14:paraId="6077E70A"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Teus</w:t>
            </w:r>
          </w:p>
        </w:tc>
      </w:tr>
      <w:tr w:rsidR="00CB51F2" w:rsidRPr="00CB51F2" w14:paraId="2B4827AC" w14:textId="77777777" w:rsidTr="00CA6D43">
        <w:tc>
          <w:tcPr>
            <w:tcW w:w="1291" w:type="dxa"/>
            <w:tcBorders>
              <w:top w:val="single" w:sz="4" w:space="0" w:color="auto"/>
            </w:tcBorders>
            <w:vAlign w:val="center"/>
          </w:tcPr>
          <w:p w14:paraId="32146FC3"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2015</w:t>
            </w:r>
          </w:p>
        </w:tc>
        <w:tc>
          <w:tcPr>
            <w:tcW w:w="1643" w:type="dxa"/>
            <w:tcBorders>
              <w:top w:val="single" w:sz="4" w:space="0" w:color="auto"/>
            </w:tcBorders>
            <w:shd w:val="clear" w:color="auto" w:fill="auto"/>
            <w:vAlign w:val="center"/>
          </w:tcPr>
          <w:p w14:paraId="551055CB"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1,009,339</w:t>
            </w:r>
          </w:p>
        </w:tc>
        <w:tc>
          <w:tcPr>
            <w:tcW w:w="1643" w:type="dxa"/>
            <w:tcBorders>
              <w:top w:val="single" w:sz="4" w:space="0" w:color="auto"/>
            </w:tcBorders>
            <w:shd w:val="clear" w:color="auto" w:fill="auto"/>
            <w:vAlign w:val="center"/>
          </w:tcPr>
          <w:p w14:paraId="6EB8314C"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1,375,101</w:t>
            </w:r>
          </w:p>
        </w:tc>
      </w:tr>
      <w:tr w:rsidR="00CB51F2" w:rsidRPr="00CB51F2" w14:paraId="5E8D85B2" w14:textId="77777777" w:rsidTr="00CA6D43">
        <w:tc>
          <w:tcPr>
            <w:tcW w:w="1291" w:type="dxa"/>
            <w:vAlign w:val="center"/>
          </w:tcPr>
          <w:p w14:paraId="0A26BD17"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2016</w:t>
            </w:r>
          </w:p>
        </w:tc>
        <w:tc>
          <w:tcPr>
            <w:tcW w:w="1643" w:type="dxa"/>
            <w:tcBorders>
              <w:top w:val="nil"/>
            </w:tcBorders>
            <w:shd w:val="clear" w:color="auto" w:fill="auto"/>
            <w:vAlign w:val="center"/>
          </w:tcPr>
          <w:p w14:paraId="0B30D966"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1,018,646</w:t>
            </w:r>
          </w:p>
        </w:tc>
        <w:tc>
          <w:tcPr>
            <w:tcW w:w="1643" w:type="dxa"/>
            <w:tcBorders>
              <w:top w:val="nil"/>
            </w:tcBorders>
            <w:shd w:val="clear" w:color="auto" w:fill="auto"/>
            <w:vAlign w:val="center"/>
          </w:tcPr>
          <w:p w14:paraId="6C10E0D0"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1,397,428</w:t>
            </w:r>
          </w:p>
        </w:tc>
      </w:tr>
      <w:tr w:rsidR="00CB51F2" w:rsidRPr="00CB51F2" w14:paraId="6D5980F8" w14:textId="77777777" w:rsidTr="00CA6D43">
        <w:tc>
          <w:tcPr>
            <w:tcW w:w="1291" w:type="dxa"/>
            <w:vAlign w:val="center"/>
          </w:tcPr>
          <w:p w14:paraId="764EDA7F"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2017</w:t>
            </w:r>
          </w:p>
        </w:tc>
        <w:tc>
          <w:tcPr>
            <w:tcW w:w="1643" w:type="dxa"/>
            <w:tcBorders>
              <w:top w:val="nil"/>
            </w:tcBorders>
            <w:shd w:val="clear" w:color="auto" w:fill="auto"/>
            <w:vAlign w:val="center"/>
          </w:tcPr>
          <w:p w14:paraId="4A213C5D"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984,611</w:t>
            </w:r>
          </w:p>
        </w:tc>
        <w:tc>
          <w:tcPr>
            <w:tcW w:w="1643" w:type="dxa"/>
            <w:tcBorders>
              <w:top w:val="nil"/>
            </w:tcBorders>
            <w:shd w:val="clear" w:color="auto" w:fill="auto"/>
            <w:vAlign w:val="center"/>
          </w:tcPr>
          <w:p w14:paraId="781589EF"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1,385,687</w:t>
            </w:r>
          </w:p>
        </w:tc>
      </w:tr>
      <w:tr w:rsidR="00CB51F2" w:rsidRPr="00CB51F2" w14:paraId="0C873F06" w14:textId="77777777" w:rsidTr="00CA6D43">
        <w:tc>
          <w:tcPr>
            <w:tcW w:w="1291" w:type="dxa"/>
            <w:vAlign w:val="center"/>
          </w:tcPr>
          <w:p w14:paraId="1DB5A0B5"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2018</w:t>
            </w:r>
          </w:p>
        </w:tc>
        <w:tc>
          <w:tcPr>
            <w:tcW w:w="1643" w:type="dxa"/>
            <w:tcBorders>
              <w:top w:val="nil"/>
            </w:tcBorders>
            <w:shd w:val="clear" w:color="auto" w:fill="auto"/>
            <w:vAlign w:val="center"/>
          </w:tcPr>
          <w:p w14:paraId="5BE307E9"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1,051,048</w:t>
            </w:r>
          </w:p>
        </w:tc>
        <w:tc>
          <w:tcPr>
            <w:tcW w:w="1643" w:type="dxa"/>
            <w:tcBorders>
              <w:top w:val="nil"/>
            </w:tcBorders>
            <w:shd w:val="clear" w:color="auto" w:fill="auto"/>
            <w:vAlign w:val="center"/>
          </w:tcPr>
          <w:p w14:paraId="2FB34C6A"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1,464,258</w:t>
            </w:r>
          </w:p>
        </w:tc>
      </w:tr>
      <w:tr w:rsidR="00CB51F2" w:rsidRPr="00CB51F2" w14:paraId="1EA2E3A4" w14:textId="77777777" w:rsidTr="00AD2E74">
        <w:tc>
          <w:tcPr>
            <w:tcW w:w="1291" w:type="dxa"/>
            <w:vAlign w:val="center"/>
          </w:tcPr>
          <w:p w14:paraId="3B898BB7"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2019</w:t>
            </w:r>
          </w:p>
        </w:tc>
        <w:tc>
          <w:tcPr>
            <w:tcW w:w="1643" w:type="dxa"/>
            <w:tcBorders>
              <w:top w:val="nil"/>
            </w:tcBorders>
            <w:shd w:val="clear" w:color="auto" w:fill="auto"/>
            <w:vAlign w:val="center"/>
          </w:tcPr>
          <w:p w14:paraId="26C1D0B6"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994,868</w:t>
            </w:r>
          </w:p>
        </w:tc>
        <w:tc>
          <w:tcPr>
            <w:tcW w:w="1643" w:type="dxa"/>
            <w:tcBorders>
              <w:top w:val="nil"/>
            </w:tcBorders>
            <w:shd w:val="clear" w:color="auto" w:fill="auto"/>
            <w:vAlign w:val="center"/>
          </w:tcPr>
          <w:p w14:paraId="747098CD"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1,409,881</w:t>
            </w:r>
          </w:p>
        </w:tc>
      </w:tr>
      <w:tr w:rsidR="00CB51F2" w:rsidRPr="00CB51F2" w14:paraId="584A54EF" w14:textId="77777777" w:rsidTr="00AD2E74">
        <w:tc>
          <w:tcPr>
            <w:tcW w:w="1291" w:type="dxa"/>
            <w:tcBorders>
              <w:bottom w:val="single" w:sz="4" w:space="0" w:color="auto"/>
            </w:tcBorders>
            <w:vAlign w:val="center"/>
          </w:tcPr>
          <w:p w14:paraId="6A03C518"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rPr>
              <w:t>2020</w:t>
            </w:r>
          </w:p>
        </w:tc>
        <w:tc>
          <w:tcPr>
            <w:tcW w:w="1643" w:type="dxa"/>
            <w:tcBorders>
              <w:top w:val="nil"/>
              <w:bottom w:val="single" w:sz="4" w:space="0" w:color="auto"/>
            </w:tcBorders>
            <w:shd w:val="clear" w:color="auto" w:fill="auto"/>
            <w:vAlign w:val="center"/>
          </w:tcPr>
          <w:p w14:paraId="2DAD249A"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951,801</w:t>
            </w:r>
          </w:p>
        </w:tc>
        <w:tc>
          <w:tcPr>
            <w:tcW w:w="1643" w:type="dxa"/>
            <w:tcBorders>
              <w:top w:val="nil"/>
              <w:bottom w:val="single" w:sz="4" w:space="0" w:color="auto"/>
            </w:tcBorders>
            <w:shd w:val="clear" w:color="auto" w:fill="auto"/>
            <w:vAlign w:val="center"/>
          </w:tcPr>
          <w:p w14:paraId="6661FD96" w14:textId="77777777" w:rsidR="00CB51F2" w:rsidRPr="00CB51F2" w:rsidRDefault="00CB51F2" w:rsidP="00B8347C">
            <w:pPr>
              <w:pStyle w:val="BodyText"/>
              <w:ind w:right="240"/>
              <w:jc w:val="center"/>
              <w:rPr>
                <w:rFonts w:ascii="Times New Roman" w:hAnsi="Times New Roman"/>
              </w:rPr>
            </w:pPr>
            <w:r w:rsidRPr="00CB51F2">
              <w:rPr>
                <w:rFonts w:ascii="Times New Roman" w:hAnsi="Times New Roman"/>
                <w:color w:val="000000"/>
                <w:szCs w:val="22"/>
              </w:rPr>
              <w:t>1,379,630</w:t>
            </w:r>
          </w:p>
        </w:tc>
      </w:tr>
    </w:tbl>
    <w:p w14:paraId="58CA01D0" w14:textId="1A1C31E1" w:rsidR="00B8347C" w:rsidRDefault="00B8347C" w:rsidP="00B8347C">
      <w:pPr>
        <w:pStyle w:val="Heading2"/>
        <w:rPr>
          <w:rFonts w:ascii="Times New Roman" w:hAnsi="Times New Roman"/>
          <w:sz w:val="24"/>
          <w:lang w:val="id-ID"/>
        </w:rPr>
      </w:pPr>
      <w:r w:rsidRPr="00B8347C">
        <w:rPr>
          <w:rFonts w:ascii="Times New Roman" w:hAnsi="Times New Roman"/>
          <w:sz w:val="24"/>
          <w:lang w:val="id-ID"/>
        </w:rPr>
        <w:lastRenderedPageBreak/>
        <w:t>Peramalan Arus Peti Kemas</w:t>
      </w:r>
    </w:p>
    <w:p w14:paraId="799853B6" w14:textId="77777777" w:rsidR="00B8347C" w:rsidRPr="00CA6D43" w:rsidRDefault="00B8347C" w:rsidP="00B8347C">
      <w:pPr>
        <w:rPr>
          <w:rFonts w:ascii="Times New Roman" w:hAnsi="Times New Roman"/>
          <w:lang w:val="id-ID"/>
        </w:rPr>
      </w:pPr>
      <w:r w:rsidRPr="00CA6D43">
        <w:rPr>
          <w:rFonts w:ascii="Times New Roman" w:hAnsi="Times New Roman"/>
          <w:lang w:val="id-ID"/>
        </w:rPr>
        <w:t>Metode Time Series</w:t>
      </w:r>
    </w:p>
    <w:p w14:paraId="63D06287" w14:textId="77777777" w:rsidR="00B8347C" w:rsidRPr="00CA6D43" w:rsidRDefault="00B8347C" w:rsidP="00B8347C">
      <w:pPr>
        <w:rPr>
          <w:rFonts w:ascii="Times New Roman" w:hAnsi="Times New Roman"/>
          <w:lang w:val="id-ID"/>
        </w:rPr>
      </w:pPr>
      <w:r w:rsidRPr="00CA6D43">
        <w:rPr>
          <w:rFonts w:ascii="Times New Roman" w:hAnsi="Times New Roman"/>
          <w:lang w:val="id-ID"/>
        </w:rPr>
        <w:t>Pertama mencari terlebih dahulu nilai dari i yang merupakan angka pertumbuhan rata-rata.</w:t>
      </w:r>
    </w:p>
    <w:p w14:paraId="4C60C729" w14:textId="77777777" w:rsidR="00B8347C" w:rsidRPr="00CA6D43" w:rsidRDefault="00B8347C" w:rsidP="00B8347C">
      <w:pPr>
        <w:rPr>
          <w:rFonts w:ascii="Times New Roman" w:hAnsi="Times New Roman"/>
          <w:lang w:val="id-ID"/>
        </w:rPr>
      </w:pPr>
      <w:r w:rsidRPr="00CA6D43">
        <w:rPr>
          <w:rFonts w:ascii="Times New Roman" w:hAnsi="Times New Roman"/>
          <w:lang w:val="id-ID"/>
        </w:rPr>
        <w:t>i = 0,01</w:t>
      </w:r>
    </w:p>
    <w:p w14:paraId="2496BAE5" w14:textId="77777777" w:rsidR="00B8347C" w:rsidRPr="00CA6D43" w:rsidRDefault="00B8347C" w:rsidP="00B8347C">
      <w:pPr>
        <w:rPr>
          <w:rFonts w:ascii="Times New Roman" w:hAnsi="Times New Roman"/>
          <w:lang w:val="id-ID"/>
        </w:rPr>
      </w:pPr>
      <w:r w:rsidRPr="00CA6D43">
        <w:rPr>
          <w:rFonts w:ascii="Times New Roman" w:hAnsi="Times New Roman"/>
          <w:lang w:val="id-ID"/>
        </w:rPr>
        <w:t xml:space="preserve">Selanjutnya dengan memasukan kedalam rumus </w:t>
      </w:r>
    </w:p>
    <w:p w14:paraId="458CB7B6" w14:textId="1088FA62" w:rsidR="00B8347C" w:rsidRPr="00CA6D43" w:rsidRDefault="00B8347C" w:rsidP="00B8347C">
      <w:pPr>
        <w:rPr>
          <w:rFonts w:ascii="Times New Roman" w:hAnsi="Times New Roman"/>
          <w:vertAlign w:val="superscript"/>
          <w:lang w:val="id-ID"/>
        </w:rPr>
      </w:pPr>
      <w:r w:rsidRPr="00CA6D43">
        <w:rPr>
          <w:rFonts w:ascii="Times New Roman" w:hAnsi="Times New Roman"/>
          <w:lang w:val="id-ID"/>
        </w:rPr>
        <w:t>P = Po (1+ i)</w:t>
      </w:r>
      <w:r w:rsidRPr="00CA6D43">
        <w:rPr>
          <w:rFonts w:ascii="Times New Roman" w:hAnsi="Times New Roman"/>
          <w:vertAlign w:val="superscript"/>
          <w:lang w:val="id-ID"/>
        </w:rPr>
        <w:t>n</w:t>
      </w:r>
    </w:p>
    <w:p w14:paraId="745481EA" w14:textId="7A974554" w:rsidR="00B8347C" w:rsidRPr="00CA6D43" w:rsidRDefault="00B8347C" w:rsidP="00B8347C">
      <w:pPr>
        <w:rPr>
          <w:rFonts w:ascii="Times New Roman" w:hAnsi="Times New Roman"/>
          <w:vertAlign w:val="superscript"/>
          <w:lang w:val="id-ID"/>
        </w:rPr>
      </w:pPr>
      <w:r w:rsidRPr="00CA6D43">
        <w:rPr>
          <w:rFonts w:ascii="Times New Roman" w:hAnsi="Times New Roman"/>
          <w:lang w:val="id-ID"/>
        </w:rPr>
        <w:t>P2021 = P2020 x (1+i)</w:t>
      </w:r>
      <w:r w:rsidRPr="00CA6D43">
        <w:rPr>
          <w:rFonts w:ascii="Times New Roman" w:hAnsi="Times New Roman"/>
          <w:vertAlign w:val="superscript"/>
          <w:lang w:val="id-ID"/>
        </w:rPr>
        <w:t>1</w:t>
      </w:r>
    </w:p>
    <w:p w14:paraId="6908EE5C" w14:textId="77777777" w:rsidR="00B8347C" w:rsidRPr="00CA6D43" w:rsidRDefault="00B8347C" w:rsidP="00B8347C">
      <w:pPr>
        <w:rPr>
          <w:rFonts w:ascii="Times New Roman" w:hAnsi="Times New Roman"/>
          <w:lang w:val="id-ID"/>
        </w:rPr>
      </w:pPr>
      <w:r w:rsidRPr="00CA6D43">
        <w:rPr>
          <w:rFonts w:ascii="Times New Roman" w:hAnsi="Times New Roman"/>
          <w:lang w:val="id-ID"/>
        </w:rPr>
        <w:t>P2021 = 1,379,630 x (1+0,01)1</w:t>
      </w:r>
    </w:p>
    <w:p w14:paraId="2FDB1731" w14:textId="3B9609D2" w:rsidR="004612BE" w:rsidRPr="003F54A6" w:rsidRDefault="00B8347C" w:rsidP="003F54A6">
      <w:pPr>
        <w:rPr>
          <w:rFonts w:ascii="Times New Roman" w:hAnsi="Times New Roman"/>
          <w:lang w:val="id-ID"/>
        </w:rPr>
      </w:pPr>
      <w:r w:rsidRPr="00CA6D43">
        <w:rPr>
          <w:rFonts w:ascii="Times New Roman" w:hAnsi="Times New Roman"/>
          <w:lang w:val="id-ID"/>
        </w:rPr>
        <w:t>P2021 = 1,387,830</w:t>
      </w:r>
    </w:p>
    <w:p w14:paraId="1559273E" w14:textId="143AD3C6" w:rsidR="00B8347C" w:rsidRDefault="004612BE" w:rsidP="004612BE">
      <w:pPr>
        <w:ind w:firstLine="0"/>
        <w:jc w:val="left"/>
        <w:rPr>
          <w:rFonts w:ascii="Times New Roman" w:hAnsi="Times New Roman"/>
          <w:sz w:val="24"/>
          <w:lang w:val="id-ID"/>
        </w:rPr>
      </w:pPr>
      <w:r w:rsidRPr="00CA6D43">
        <w:rPr>
          <w:rFonts w:ascii="Times New Roman" w:hAnsi="Times New Roman"/>
          <w:b/>
          <w:lang w:val="id-ID"/>
        </w:rPr>
        <w:t>Tabel 4.</w:t>
      </w:r>
      <w:r w:rsidRPr="00CA6D43">
        <w:rPr>
          <w:rFonts w:ascii="Times New Roman" w:hAnsi="Times New Roman"/>
          <w:lang w:val="id-ID"/>
        </w:rPr>
        <w:t xml:space="preserve"> Perkiraan arus peti kemas tahun 2021 – 2025 dengan metode Time Series</w:t>
      </w:r>
    </w:p>
    <w:tbl>
      <w:tblPr>
        <w:tblStyle w:val="TableGrid"/>
        <w:tblW w:w="48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3260"/>
      </w:tblGrid>
      <w:tr w:rsidR="00B8347C" w:rsidRPr="00CB51F2" w14:paraId="33AAF450" w14:textId="77777777" w:rsidTr="003F54A6">
        <w:trPr>
          <w:trHeight w:val="124"/>
        </w:trPr>
        <w:tc>
          <w:tcPr>
            <w:tcW w:w="1516" w:type="pct"/>
            <w:tcBorders>
              <w:top w:val="single" w:sz="4" w:space="0" w:color="auto"/>
            </w:tcBorders>
            <w:vAlign w:val="center"/>
          </w:tcPr>
          <w:p w14:paraId="58033552" w14:textId="77777777" w:rsidR="00B8347C" w:rsidRPr="00CB51F2" w:rsidRDefault="00B8347C" w:rsidP="00B8347C">
            <w:pPr>
              <w:pStyle w:val="BodyText"/>
              <w:ind w:right="-75" w:firstLine="0"/>
              <w:jc w:val="center"/>
              <w:rPr>
                <w:rFonts w:ascii="Times New Roman" w:hAnsi="Times New Roman"/>
              </w:rPr>
            </w:pPr>
            <w:r w:rsidRPr="00CB51F2">
              <w:rPr>
                <w:rFonts w:ascii="Times New Roman" w:hAnsi="Times New Roman"/>
              </w:rPr>
              <w:t>Tahun</w:t>
            </w:r>
          </w:p>
        </w:tc>
        <w:tc>
          <w:tcPr>
            <w:tcW w:w="3484" w:type="pct"/>
            <w:tcBorders>
              <w:top w:val="single" w:sz="4" w:space="0" w:color="auto"/>
            </w:tcBorders>
            <w:vAlign w:val="center"/>
          </w:tcPr>
          <w:p w14:paraId="505E95AA" w14:textId="0170D4FC" w:rsidR="00B8347C" w:rsidRPr="00CB51F2" w:rsidRDefault="00B8347C" w:rsidP="003F54A6">
            <w:pPr>
              <w:pStyle w:val="BodyText"/>
              <w:ind w:right="240"/>
              <w:jc w:val="center"/>
              <w:rPr>
                <w:rFonts w:ascii="Times New Roman" w:hAnsi="Times New Roman"/>
              </w:rPr>
            </w:pPr>
            <w:r>
              <w:rPr>
                <w:rFonts w:ascii="Times New Roman" w:hAnsi="Times New Roman"/>
              </w:rPr>
              <w:t>Arus Peti Kemas</w:t>
            </w:r>
            <w:r w:rsidR="003F54A6">
              <w:rPr>
                <w:rFonts w:ascii="Times New Roman" w:hAnsi="Times New Roman"/>
                <w:lang w:val="en-US"/>
              </w:rPr>
              <w:t xml:space="preserve"> </w:t>
            </w:r>
            <w:r>
              <w:rPr>
                <w:rFonts w:ascii="Times New Roman" w:hAnsi="Times New Roman"/>
              </w:rPr>
              <w:t>(TEUS)</w:t>
            </w:r>
          </w:p>
        </w:tc>
      </w:tr>
      <w:tr w:rsidR="00B8347C" w:rsidRPr="00CB51F2" w14:paraId="67F42043" w14:textId="77777777" w:rsidTr="003F54A6">
        <w:tc>
          <w:tcPr>
            <w:tcW w:w="1516" w:type="pct"/>
            <w:tcBorders>
              <w:top w:val="single" w:sz="4" w:space="0" w:color="auto"/>
            </w:tcBorders>
            <w:vAlign w:val="center"/>
          </w:tcPr>
          <w:p w14:paraId="1BB02128" w14:textId="1D28A2D7" w:rsidR="00B8347C" w:rsidRPr="00B8347C" w:rsidRDefault="00B8347C" w:rsidP="00B8347C">
            <w:pPr>
              <w:pStyle w:val="BodyText"/>
              <w:ind w:right="240"/>
              <w:jc w:val="center"/>
              <w:rPr>
                <w:rFonts w:ascii="Times New Roman" w:hAnsi="Times New Roman"/>
              </w:rPr>
            </w:pPr>
            <w:r w:rsidRPr="00B8347C">
              <w:rPr>
                <w:rFonts w:ascii="Times New Roman" w:hAnsi="Times New Roman"/>
              </w:rPr>
              <w:t>2021</w:t>
            </w:r>
          </w:p>
        </w:tc>
        <w:tc>
          <w:tcPr>
            <w:tcW w:w="3484" w:type="pct"/>
            <w:tcBorders>
              <w:top w:val="single" w:sz="4" w:space="0" w:color="auto"/>
            </w:tcBorders>
            <w:shd w:val="clear" w:color="auto" w:fill="auto"/>
            <w:vAlign w:val="center"/>
          </w:tcPr>
          <w:p w14:paraId="4EF4BEE4" w14:textId="416C77F4" w:rsidR="00B8347C" w:rsidRPr="00B8347C" w:rsidRDefault="00B8347C" w:rsidP="00B8347C">
            <w:pPr>
              <w:pStyle w:val="BodyText"/>
              <w:ind w:right="240"/>
              <w:jc w:val="center"/>
              <w:rPr>
                <w:rFonts w:ascii="Times New Roman" w:hAnsi="Times New Roman"/>
              </w:rPr>
            </w:pPr>
            <w:r w:rsidRPr="00B8347C">
              <w:rPr>
                <w:rFonts w:ascii="Times New Roman" w:hAnsi="Times New Roman"/>
              </w:rPr>
              <w:t>1,545,186</w:t>
            </w:r>
          </w:p>
        </w:tc>
      </w:tr>
      <w:tr w:rsidR="00B8347C" w:rsidRPr="00CB51F2" w14:paraId="2122E030" w14:textId="77777777" w:rsidTr="003F54A6">
        <w:tc>
          <w:tcPr>
            <w:tcW w:w="1516" w:type="pct"/>
            <w:vAlign w:val="center"/>
          </w:tcPr>
          <w:p w14:paraId="1B86A1A1" w14:textId="6AFF7275" w:rsidR="00B8347C" w:rsidRPr="00B8347C" w:rsidRDefault="00B8347C" w:rsidP="00B8347C">
            <w:pPr>
              <w:pStyle w:val="BodyText"/>
              <w:ind w:right="240"/>
              <w:jc w:val="center"/>
              <w:rPr>
                <w:rFonts w:ascii="Times New Roman" w:hAnsi="Times New Roman"/>
              </w:rPr>
            </w:pPr>
            <w:r w:rsidRPr="00B8347C">
              <w:rPr>
                <w:rFonts w:ascii="Times New Roman" w:hAnsi="Times New Roman"/>
              </w:rPr>
              <w:t>2022</w:t>
            </w:r>
          </w:p>
        </w:tc>
        <w:tc>
          <w:tcPr>
            <w:tcW w:w="3484" w:type="pct"/>
            <w:tcBorders>
              <w:top w:val="nil"/>
            </w:tcBorders>
            <w:shd w:val="clear" w:color="auto" w:fill="auto"/>
            <w:vAlign w:val="center"/>
          </w:tcPr>
          <w:p w14:paraId="16F3578F" w14:textId="0DD025FA" w:rsidR="00B8347C" w:rsidRPr="00B8347C" w:rsidRDefault="00B8347C" w:rsidP="00B8347C">
            <w:pPr>
              <w:pStyle w:val="BodyText"/>
              <w:ind w:right="240"/>
              <w:jc w:val="center"/>
              <w:rPr>
                <w:rFonts w:ascii="Times New Roman" w:hAnsi="Times New Roman"/>
              </w:rPr>
            </w:pPr>
            <w:r w:rsidRPr="00B8347C">
              <w:rPr>
                <w:rFonts w:ascii="Times New Roman" w:hAnsi="Times New Roman"/>
              </w:rPr>
              <w:t>1,730,608</w:t>
            </w:r>
          </w:p>
        </w:tc>
      </w:tr>
      <w:tr w:rsidR="00B8347C" w:rsidRPr="00CB51F2" w14:paraId="4ED3ADF5" w14:textId="77777777" w:rsidTr="003F54A6">
        <w:tc>
          <w:tcPr>
            <w:tcW w:w="1516" w:type="pct"/>
            <w:vAlign w:val="center"/>
          </w:tcPr>
          <w:p w14:paraId="51FF5A44" w14:textId="240788A4" w:rsidR="00B8347C" w:rsidRPr="00B8347C" w:rsidRDefault="00B8347C" w:rsidP="00B8347C">
            <w:pPr>
              <w:pStyle w:val="BodyText"/>
              <w:ind w:right="240"/>
              <w:jc w:val="center"/>
              <w:rPr>
                <w:rFonts w:ascii="Times New Roman" w:hAnsi="Times New Roman"/>
              </w:rPr>
            </w:pPr>
            <w:r w:rsidRPr="00B8347C">
              <w:rPr>
                <w:rFonts w:ascii="Times New Roman" w:hAnsi="Times New Roman"/>
              </w:rPr>
              <w:t>2023</w:t>
            </w:r>
          </w:p>
        </w:tc>
        <w:tc>
          <w:tcPr>
            <w:tcW w:w="3484" w:type="pct"/>
            <w:tcBorders>
              <w:top w:val="nil"/>
            </w:tcBorders>
            <w:shd w:val="clear" w:color="auto" w:fill="auto"/>
            <w:vAlign w:val="center"/>
          </w:tcPr>
          <w:p w14:paraId="4C36D1D2" w14:textId="1064E097" w:rsidR="00B8347C" w:rsidRPr="00B8347C" w:rsidRDefault="00B8347C" w:rsidP="00B8347C">
            <w:pPr>
              <w:pStyle w:val="BodyText"/>
              <w:ind w:right="240"/>
              <w:jc w:val="center"/>
              <w:rPr>
                <w:rFonts w:ascii="Times New Roman" w:hAnsi="Times New Roman"/>
              </w:rPr>
            </w:pPr>
            <w:r w:rsidRPr="00B8347C">
              <w:rPr>
                <w:rFonts w:ascii="Times New Roman" w:hAnsi="Times New Roman"/>
              </w:rPr>
              <w:t>1,938,281</w:t>
            </w:r>
          </w:p>
        </w:tc>
      </w:tr>
      <w:tr w:rsidR="00B8347C" w:rsidRPr="00CB51F2" w14:paraId="5CE4DDE3" w14:textId="77777777" w:rsidTr="003F54A6">
        <w:tc>
          <w:tcPr>
            <w:tcW w:w="1516" w:type="pct"/>
            <w:vAlign w:val="center"/>
          </w:tcPr>
          <w:p w14:paraId="29C57BFA" w14:textId="529D9070" w:rsidR="00B8347C" w:rsidRPr="00B8347C" w:rsidRDefault="00B8347C" w:rsidP="00B8347C">
            <w:pPr>
              <w:pStyle w:val="BodyText"/>
              <w:ind w:right="240"/>
              <w:jc w:val="center"/>
              <w:rPr>
                <w:rFonts w:ascii="Times New Roman" w:hAnsi="Times New Roman"/>
              </w:rPr>
            </w:pPr>
            <w:r w:rsidRPr="00B8347C">
              <w:rPr>
                <w:rFonts w:ascii="Times New Roman" w:hAnsi="Times New Roman"/>
              </w:rPr>
              <w:t>2024</w:t>
            </w:r>
          </w:p>
        </w:tc>
        <w:tc>
          <w:tcPr>
            <w:tcW w:w="3484" w:type="pct"/>
            <w:tcBorders>
              <w:top w:val="nil"/>
            </w:tcBorders>
            <w:shd w:val="clear" w:color="auto" w:fill="auto"/>
            <w:vAlign w:val="center"/>
          </w:tcPr>
          <w:p w14:paraId="1831F5D9" w14:textId="2FEF1C0D" w:rsidR="00B8347C" w:rsidRPr="00B8347C" w:rsidRDefault="00B8347C" w:rsidP="00B8347C">
            <w:pPr>
              <w:pStyle w:val="BodyText"/>
              <w:ind w:right="240"/>
              <w:jc w:val="center"/>
              <w:rPr>
                <w:rFonts w:ascii="Times New Roman" w:hAnsi="Times New Roman"/>
              </w:rPr>
            </w:pPr>
            <w:r w:rsidRPr="00B8347C">
              <w:rPr>
                <w:rFonts w:ascii="Times New Roman" w:hAnsi="Times New Roman"/>
              </w:rPr>
              <w:t>2,170,875</w:t>
            </w:r>
          </w:p>
        </w:tc>
      </w:tr>
      <w:tr w:rsidR="00B8347C" w:rsidRPr="00CB51F2" w14:paraId="2B9CFB84" w14:textId="77777777" w:rsidTr="003F54A6">
        <w:tc>
          <w:tcPr>
            <w:tcW w:w="1516" w:type="pct"/>
            <w:vAlign w:val="center"/>
          </w:tcPr>
          <w:p w14:paraId="53213756" w14:textId="7B86DBC1" w:rsidR="00B8347C" w:rsidRPr="00B8347C" w:rsidRDefault="00B8347C" w:rsidP="00B8347C">
            <w:pPr>
              <w:pStyle w:val="BodyText"/>
              <w:ind w:right="240"/>
              <w:jc w:val="center"/>
              <w:rPr>
                <w:rFonts w:ascii="Times New Roman" w:hAnsi="Times New Roman"/>
              </w:rPr>
            </w:pPr>
            <w:r w:rsidRPr="00B8347C">
              <w:rPr>
                <w:rFonts w:ascii="Times New Roman" w:hAnsi="Times New Roman"/>
              </w:rPr>
              <w:t>2025</w:t>
            </w:r>
          </w:p>
        </w:tc>
        <w:tc>
          <w:tcPr>
            <w:tcW w:w="3484" w:type="pct"/>
            <w:tcBorders>
              <w:top w:val="nil"/>
            </w:tcBorders>
            <w:shd w:val="clear" w:color="auto" w:fill="auto"/>
            <w:vAlign w:val="center"/>
          </w:tcPr>
          <w:p w14:paraId="3C54D155" w14:textId="2C28AC8B" w:rsidR="00B8347C" w:rsidRPr="00B8347C" w:rsidRDefault="00B8347C" w:rsidP="00B8347C">
            <w:pPr>
              <w:pStyle w:val="BodyText"/>
              <w:ind w:right="240"/>
              <w:jc w:val="center"/>
              <w:rPr>
                <w:rFonts w:ascii="Times New Roman" w:hAnsi="Times New Roman"/>
              </w:rPr>
            </w:pPr>
            <w:r w:rsidRPr="00B8347C">
              <w:rPr>
                <w:rFonts w:ascii="Times New Roman" w:hAnsi="Times New Roman"/>
              </w:rPr>
              <w:t>2,431,379</w:t>
            </w:r>
          </w:p>
        </w:tc>
      </w:tr>
      <w:tr w:rsidR="00B8347C" w:rsidRPr="00CB51F2" w14:paraId="4AE40659" w14:textId="77777777" w:rsidTr="003F54A6">
        <w:tc>
          <w:tcPr>
            <w:tcW w:w="1516" w:type="pct"/>
            <w:tcBorders>
              <w:bottom w:val="single" w:sz="4" w:space="0" w:color="auto"/>
            </w:tcBorders>
            <w:vAlign w:val="center"/>
          </w:tcPr>
          <w:p w14:paraId="4069D058" w14:textId="24F24F69" w:rsidR="00B8347C" w:rsidRPr="00B8347C" w:rsidRDefault="00B8347C" w:rsidP="00B8347C">
            <w:pPr>
              <w:pStyle w:val="BodyText"/>
              <w:ind w:right="240"/>
              <w:jc w:val="center"/>
              <w:rPr>
                <w:rFonts w:ascii="Times New Roman" w:hAnsi="Times New Roman"/>
              </w:rPr>
            </w:pPr>
            <w:r w:rsidRPr="00B8347C">
              <w:rPr>
                <w:rFonts w:ascii="Times New Roman" w:hAnsi="Times New Roman"/>
              </w:rPr>
              <w:t>2021</w:t>
            </w:r>
          </w:p>
        </w:tc>
        <w:tc>
          <w:tcPr>
            <w:tcW w:w="3484" w:type="pct"/>
            <w:tcBorders>
              <w:top w:val="nil"/>
              <w:bottom w:val="single" w:sz="4" w:space="0" w:color="auto"/>
            </w:tcBorders>
            <w:shd w:val="clear" w:color="auto" w:fill="auto"/>
            <w:vAlign w:val="center"/>
          </w:tcPr>
          <w:p w14:paraId="366A8E32" w14:textId="7B20E46B" w:rsidR="00B8347C" w:rsidRPr="00B8347C" w:rsidRDefault="00B8347C" w:rsidP="00B8347C">
            <w:pPr>
              <w:pStyle w:val="BodyText"/>
              <w:ind w:right="240"/>
              <w:jc w:val="center"/>
              <w:rPr>
                <w:rFonts w:ascii="Times New Roman" w:hAnsi="Times New Roman"/>
              </w:rPr>
            </w:pPr>
            <w:r w:rsidRPr="00B8347C">
              <w:rPr>
                <w:rFonts w:ascii="Times New Roman" w:hAnsi="Times New Roman"/>
              </w:rPr>
              <w:t>1,545,186</w:t>
            </w:r>
          </w:p>
        </w:tc>
      </w:tr>
    </w:tbl>
    <w:p w14:paraId="7C8F9399" w14:textId="659D5754" w:rsidR="00B8347C" w:rsidRDefault="00B8347C" w:rsidP="00B8347C">
      <w:pPr>
        <w:rPr>
          <w:rFonts w:ascii="Times New Roman" w:hAnsi="Times New Roman"/>
          <w:sz w:val="24"/>
          <w:lang w:val="id-ID"/>
        </w:rPr>
      </w:pPr>
    </w:p>
    <w:p w14:paraId="7D64180A" w14:textId="77777777" w:rsidR="004612BE" w:rsidRPr="004612BE" w:rsidRDefault="004612BE" w:rsidP="004612BE">
      <w:pPr>
        <w:rPr>
          <w:rFonts w:ascii="Times New Roman" w:hAnsi="Times New Roman"/>
          <w:sz w:val="24"/>
          <w:lang w:val="id-ID"/>
        </w:rPr>
      </w:pPr>
      <w:r w:rsidRPr="002612B6">
        <w:rPr>
          <w:rFonts w:ascii="Times New Roman" w:hAnsi="Times New Roman"/>
          <w:lang w:val="id-ID"/>
        </w:rPr>
        <w:t>Metode Regresi Linear</w:t>
      </w:r>
    </w:p>
    <w:p w14:paraId="602C243B" w14:textId="3259F727" w:rsidR="00B8347C" w:rsidRPr="002612B6" w:rsidRDefault="004612BE" w:rsidP="004612BE">
      <w:pPr>
        <w:rPr>
          <w:rFonts w:ascii="Times New Roman" w:hAnsi="Times New Roman"/>
          <w:lang w:val="id-ID"/>
        </w:rPr>
      </w:pPr>
      <w:r w:rsidRPr="002612B6">
        <w:rPr>
          <w:rFonts w:ascii="Times New Roman" w:hAnsi="Times New Roman"/>
          <w:lang w:val="id-ID"/>
        </w:rPr>
        <w:t>Melakukan peramalan menggunakan metode regresi linear dengan menentukan variabel bebas dan variabel terikatnya, selanjutnya menentukan nilai dari interecept (a) dan slope (b). Berdasarkan data yang ada maka nilai dari intercept (a) adalah 1,388,140 dan nilai slope (b) adalah 3,959</w:t>
      </w:r>
    </w:p>
    <w:p w14:paraId="0AB96CF6" w14:textId="77777777" w:rsidR="004612BE" w:rsidRPr="002612B6" w:rsidRDefault="004612BE" w:rsidP="004612BE">
      <w:pPr>
        <w:ind w:firstLine="0"/>
        <w:rPr>
          <w:rFonts w:ascii="Times New Roman" w:hAnsi="Times New Roman"/>
          <w:lang w:val="id-ID"/>
        </w:rPr>
      </w:pPr>
      <w:r w:rsidRPr="002612B6">
        <w:rPr>
          <w:rFonts w:ascii="Times New Roman" w:hAnsi="Times New Roman"/>
          <w:lang w:val="id-ID"/>
        </w:rPr>
        <w:t>Maka persamaan regresi linearnya adalah</w:t>
      </w:r>
    </w:p>
    <w:p w14:paraId="505B63B2" w14:textId="41A1C65B" w:rsidR="004612BE" w:rsidRDefault="004612BE" w:rsidP="004612BE">
      <w:pPr>
        <w:ind w:firstLine="0"/>
        <w:rPr>
          <w:rFonts w:ascii="Times New Roman" w:hAnsi="Times New Roman"/>
          <w:lang w:val="id-ID"/>
        </w:rPr>
      </w:pPr>
      <w:r w:rsidRPr="002612B6">
        <w:rPr>
          <w:rFonts w:ascii="Times New Roman" w:hAnsi="Times New Roman"/>
          <w:lang w:val="id-ID"/>
        </w:rPr>
        <w:t>Y(t) = 1,388,140 + (3,959)(t)</w:t>
      </w:r>
    </w:p>
    <w:p w14:paraId="46DBA84B" w14:textId="053CF8CA" w:rsidR="004612BE" w:rsidRDefault="004612BE" w:rsidP="004612BE">
      <w:pPr>
        <w:ind w:firstLine="0"/>
        <w:rPr>
          <w:rFonts w:ascii="Times New Roman" w:hAnsi="Times New Roman"/>
          <w:sz w:val="24"/>
          <w:lang w:val="id-ID"/>
        </w:rPr>
      </w:pPr>
      <w:r w:rsidRPr="002612B6">
        <w:rPr>
          <w:rFonts w:ascii="Times New Roman" w:hAnsi="Times New Roman"/>
          <w:b/>
          <w:lang w:val="id-ID"/>
        </w:rPr>
        <w:t>Tabel 5.</w:t>
      </w:r>
      <w:r w:rsidRPr="002612B6">
        <w:rPr>
          <w:rFonts w:ascii="Times New Roman" w:hAnsi="Times New Roman"/>
          <w:lang w:val="id-ID"/>
        </w:rPr>
        <w:t xml:space="preserve"> Perkiraan arus peti kemas tahun 2021 – 2025 dengan metode regresi linear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2729"/>
      </w:tblGrid>
      <w:tr w:rsidR="004612BE" w:rsidRPr="00CB51F2" w14:paraId="7FEF913E" w14:textId="77777777" w:rsidTr="001B05A4">
        <w:trPr>
          <w:trHeight w:val="502"/>
        </w:trPr>
        <w:tc>
          <w:tcPr>
            <w:tcW w:w="2200" w:type="pct"/>
            <w:tcBorders>
              <w:top w:val="single" w:sz="4" w:space="0" w:color="auto"/>
            </w:tcBorders>
            <w:vAlign w:val="center"/>
          </w:tcPr>
          <w:p w14:paraId="24A0099E" w14:textId="77777777" w:rsidR="004612BE" w:rsidRPr="00CB51F2" w:rsidRDefault="004612BE" w:rsidP="004612BE">
            <w:pPr>
              <w:pStyle w:val="BodyText"/>
              <w:ind w:right="197" w:firstLine="0"/>
              <w:jc w:val="center"/>
              <w:rPr>
                <w:rFonts w:ascii="Times New Roman" w:hAnsi="Times New Roman"/>
              </w:rPr>
            </w:pPr>
            <w:r w:rsidRPr="00CB51F2">
              <w:rPr>
                <w:rFonts w:ascii="Times New Roman" w:hAnsi="Times New Roman"/>
              </w:rPr>
              <w:t>Tahun</w:t>
            </w:r>
          </w:p>
        </w:tc>
        <w:tc>
          <w:tcPr>
            <w:tcW w:w="2800" w:type="pct"/>
            <w:tcBorders>
              <w:top w:val="single" w:sz="4" w:space="0" w:color="auto"/>
            </w:tcBorders>
            <w:vAlign w:val="center"/>
          </w:tcPr>
          <w:p w14:paraId="2A9DBAC8" w14:textId="77777777" w:rsidR="004612BE" w:rsidRDefault="004612BE" w:rsidP="001B05A4">
            <w:pPr>
              <w:pStyle w:val="BodyText"/>
              <w:ind w:right="240"/>
              <w:jc w:val="center"/>
              <w:rPr>
                <w:rFonts w:ascii="Times New Roman" w:hAnsi="Times New Roman"/>
              </w:rPr>
            </w:pPr>
            <w:r>
              <w:rPr>
                <w:rFonts w:ascii="Times New Roman" w:hAnsi="Times New Roman"/>
              </w:rPr>
              <w:t>Arus Peti Kemas</w:t>
            </w:r>
          </w:p>
          <w:p w14:paraId="00134FF8" w14:textId="77777777" w:rsidR="004612BE" w:rsidRPr="00CB51F2" w:rsidRDefault="004612BE" w:rsidP="001B05A4">
            <w:pPr>
              <w:pStyle w:val="BodyText"/>
              <w:ind w:right="240"/>
              <w:jc w:val="center"/>
              <w:rPr>
                <w:rFonts w:ascii="Times New Roman" w:hAnsi="Times New Roman"/>
              </w:rPr>
            </w:pPr>
            <w:r>
              <w:rPr>
                <w:rFonts w:ascii="Times New Roman" w:hAnsi="Times New Roman"/>
              </w:rPr>
              <w:t>(TEUS)</w:t>
            </w:r>
          </w:p>
        </w:tc>
      </w:tr>
      <w:tr w:rsidR="004612BE" w:rsidRPr="00CB51F2" w14:paraId="1EDFF89D" w14:textId="77777777" w:rsidTr="001B05A4">
        <w:tc>
          <w:tcPr>
            <w:tcW w:w="2200" w:type="pct"/>
            <w:tcBorders>
              <w:top w:val="single" w:sz="4" w:space="0" w:color="auto"/>
            </w:tcBorders>
            <w:vAlign w:val="center"/>
          </w:tcPr>
          <w:p w14:paraId="24A3E18D" w14:textId="77777777" w:rsidR="004612BE" w:rsidRPr="00B8347C" w:rsidRDefault="004612BE" w:rsidP="004612BE">
            <w:pPr>
              <w:pStyle w:val="BodyText"/>
              <w:ind w:right="240" w:firstLine="0"/>
              <w:jc w:val="center"/>
              <w:rPr>
                <w:rFonts w:ascii="Times New Roman" w:hAnsi="Times New Roman"/>
              </w:rPr>
            </w:pPr>
            <w:r w:rsidRPr="00B8347C">
              <w:rPr>
                <w:rFonts w:ascii="Times New Roman" w:hAnsi="Times New Roman"/>
              </w:rPr>
              <w:t>2021</w:t>
            </w:r>
          </w:p>
        </w:tc>
        <w:tc>
          <w:tcPr>
            <w:tcW w:w="2800" w:type="pct"/>
            <w:tcBorders>
              <w:top w:val="single" w:sz="4" w:space="0" w:color="auto"/>
            </w:tcBorders>
            <w:shd w:val="clear" w:color="auto" w:fill="auto"/>
          </w:tcPr>
          <w:p w14:paraId="3E10A03C" w14:textId="2EDE5744" w:rsidR="004612BE" w:rsidRPr="004612BE" w:rsidRDefault="004612BE" w:rsidP="004612BE">
            <w:pPr>
              <w:pStyle w:val="BodyText"/>
              <w:ind w:right="240"/>
              <w:jc w:val="center"/>
              <w:rPr>
                <w:rFonts w:ascii="Times New Roman" w:hAnsi="Times New Roman"/>
              </w:rPr>
            </w:pPr>
            <w:r w:rsidRPr="004612BE">
              <w:rPr>
                <w:rFonts w:ascii="Times New Roman" w:hAnsi="Times New Roman"/>
              </w:rPr>
              <w:t>1,765,853</w:t>
            </w:r>
          </w:p>
        </w:tc>
      </w:tr>
      <w:tr w:rsidR="004612BE" w:rsidRPr="00CB51F2" w14:paraId="543D7C6B" w14:textId="77777777" w:rsidTr="001B05A4">
        <w:tc>
          <w:tcPr>
            <w:tcW w:w="2200" w:type="pct"/>
            <w:vAlign w:val="center"/>
          </w:tcPr>
          <w:p w14:paraId="11515835" w14:textId="77777777" w:rsidR="004612BE" w:rsidRPr="00B8347C" w:rsidRDefault="004612BE" w:rsidP="004612BE">
            <w:pPr>
              <w:pStyle w:val="BodyText"/>
              <w:ind w:right="240" w:firstLine="0"/>
              <w:jc w:val="center"/>
              <w:rPr>
                <w:rFonts w:ascii="Times New Roman" w:hAnsi="Times New Roman"/>
              </w:rPr>
            </w:pPr>
            <w:r w:rsidRPr="00B8347C">
              <w:rPr>
                <w:rFonts w:ascii="Times New Roman" w:hAnsi="Times New Roman"/>
              </w:rPr>
              <w:t>2022</w:t>
            </w:r>
          </w:p>
        </w:tc>
        <w:tc>
          <w:tcPr>
            <w:tcW w:w="2800" w:type="pct"/>
            <w:tcBorders>
              <w:top w:val="nil"/>
            </w:tcBorders>
            <w:shd w:val="clear" w:color="auto" w:fill="auto"/>
          </w:tcPr>
          <w:p w14:paraId="78B1B36E" w14:textId="37DB2D6A" w:rsidR="004612BE" w:rsidRPr="004612BE" w:rsidRDefault="004612BE" w:rsidP="004612BE">
            <w:pPr>
              <w:pStyle w:val="BodyText"/>
              <w:ind w:right="240"/>
              <w:jc w:val="center"/>
              <w:rPr>
                <w:rFonts w:ascii="Times New Roman" w:hAnsi="Times New Roman"/>
              </w:rPr>
            </w:pPr>
            <w:r w:rsidRPr="004612BE">
              <w:rPr>
                <w:rFonts w:ascii="Times New Roman" w:hAnsi="Times New Roman"/>
              </w:rPr>
              <w:t>1,819,812</w:t>
            </w:r>
          </w:p>
        </w:tc>
      </w:tr>
      <w:tr w:rsidR="004612BE" w:rsidRPr="00CB51F2" w14:paraId="62E9D30F" w14:textId="77777777" w:rsidTr="001B05A4">
        <w:tc>
          <w:tcPr>
            <w:tcW w:w="2200" w:type="pct"/>
            <w:vAlign w:val="center"/>
          </w:tcPr>
          <w:p w14:paraId="55DAFFA5" w14:textId="77777777" w:rsidR="004612BE" w:rsidRPr="00B8347C" w:rsidRDefault="004612BE" w:rsidP="004612BE">
            <w:pPr>
              <w:pStyle w:val="BodyText"/>
              <w:ind w:right="240" w:firstLine="0"/>
              <w:jc w:val="center"/>
              <w:rPr>
                <w:rFonts w:ascii="Times New Roman" w:hAnsi="Times New Roman"/>
              </w:rPr>
            </w:pPr>
            <w:r w:rsidRPr="00B8347C">
              <w:rPr>
                <w:rFonts w:ascii="Times New Roman" w:hAnsi="Times New Roman"/>
              </w:rPr>
              <w:t>2023</w:t>
            </w:r>
          </w:p>
        </w:tc>
        <w:tc>
          <w:tcPr>
            <w:tcW w:w="2800" w:type="pct"/>
            <w:tcBorders>
              <w:top w:val="nil"/>
            </w:tcBorders>
            <w:shd w:val="clear" w:color="auto" w:fill="auto"/>
          </w:tcPr>
          <w:p w14:paraId="4D8E3090" w14:textId="73AE2C70" w:rsidR="004612BE" w:rsidRPr="004612BE" w:rsidRDefault="004612BE" w:rsidP="004612BE">
            <w:pPr>
              <w:pStyle w:val="BodyText"/>
              <w:ind w:right="240"/>
              <w:jc w:val="center"/>
              <w:rPr>
                <w:rFonts w:ascii="Times New Roman" w:hAnsi="Times New Roman"/>
              </w:rPr>
            </w:pPr>
            <w:r w:rsidRPr="004612BE">
              <w:rPr>
                <w:rFonts w:ascii="Times New Roman" w:hAnsi="Times New Roman"/>
              </w:rPr>
              <w:t>1,873,771</w:t>
            </w:r>
          </w:p>
        </w:tc>
      </w:tr>
      <w:tr w:rsidR="004612BE" w:rsidRPr="00CB51F2" w14:paraId="0053AC5B" w14:textId="77777777" w:rsidTr="001B05A4">
        <w:tc>
          <w:tcPr>
            <w:tcW w:w="2200" w:type="pct"/>
            <w:vAlign w:val="center"/>
          </w:tcPr>
          <w:p w14:paraId="3F52E2FB" w14:textId="77777777" w:rsidR="004612BE" w:rsidRPr="00B8347C" w:rsidRDefault="004612BE" w:rsidP="004612BE">
            <w:pPr>
              <w:pStyle w:val="BodyText"/>
              <w:ind w:right="240" w:firstLine="0"/>
              <w:jc w:val="center"/>
              <w:rPr>
                <w:rFonts w:ascii="Times New Roman" w:hAnsi="Times New Roman"/>
              </w:rPr>
            </w:pPr>
            <w:r w:rsidRPr="00B8347C">
              <w:rPr>
                <w:rFonts w:ascii="Times New Roman" w:hAnsi="Times New Roman"/>
              </w:rPr>
              <w:t>2024</w:t>
            </w:r>
          </w:p>
        </w:tc>
        <w:tc>
          <w:tcPr>
            <w:tcW w:w="2800" w:type="pct"/>
            <w:tcBorders>
              <w:top w:val="nil"/>
            </w:tcBorders>
            <w:shd w:val="clear" w:color="auto" w:fill="auto"/>
          </w:tcPr>
          <w:p w14:paraId="69DA8CAD" w14:textId="1B9A56DC" w:rsidR="004612BE" w:rsidRPr="004612BE" w:rsidRDefault="004612BE" w:rsidP="004612BE">
            <w:pPr>
              <w:pStyle w:val="BodyText"/>
              <w:ind w:right="240"/>
              <w:jc w:val="center"/>
              <w:rPr>
                <w:rFonts w:ascii="Times New Roman" w:hAnsi="Times New Roman"/>
              </w:rPr>
            </w:pPr>
            <w:r w:rsidRPr="004612BE">
              <w:rPr>
                <w:rFonts w:ascii="Times New Roman" w:hAnsi="Times New Roman"/>
              </w:rPr>
              <w:t>1,927,730</w:t>
            </w:r>
          </w:p>
        </w:tc>
      </w:tr>
      <w:tr w:rsidR="004612BE" w:rsidRPr="00CB51F2" w14:paraId="2F6D6195" w14:textId="77777777" w:rsidTr="001B05A4">
        <w:tc>
          <w:tcPr>
            <w:tcW w:w="2200" w:type="pct"/>
            <w:vAlign w:val="center"/>
          </w:tcPr>
          <w:p w14:paraId="2507DAEE" w14:textId="77777777" w:rsidR="004612BE" w:rsidRPr="00B8347C" w:rsidRDefault="004612BE" w:rsidP="004612BE">
            <w:pPr>
              <w:pStyle w:val="BodyText"/>
              <w:ind w:right="240" w:firstLine="0"/>
              <w:jc w:val="center"/>
              <w:rPr>
                <w:rFonts w:ascii="Times New Roman" w:hAnsi="Times New Roman"/>
              </w:rPr>
            </w:pPr>
            <w:r w:rsidRPr="00B8347C">
              <w:rPr>
                <w:rFonts w:ascii="Times New Roman" w:hAnsi="Times New Roman"/>
              </w:rPr>
              <w:t>2025</w:t>
            </w:r>
          </w:p>
        </w:tc>
        <w:tc>
          <w:tcPr>
            <w:tcW w:w="2800" w:type="pct"/>
            <w:tcBorders>
              <w:top w:val="nil"/>
            </w:tcBorders>
            <w:shd w:val="clear" w:color="auto" w:fill="auto"/>
          </w:tcPr>
          <w:p w14:paraId="396694F6" w14:textId="0992C1CD" w:rsidR="004612BE" w:rsidRPr="004612BE" w:rsidRDefault="004612BE" w:rsidP="004612BE">
            <w:pPr>
              <w:pStyle w:val="BodyText"/>
              <w:ind w:right="240"/>
              <w:jc w:val="center"/>
              <w:rPr>
                <w:rFonts w:ascii="Times New Roman" w:hAnsi="Times New Roman"/>
              </w:rPr>
            </w:pPr>
            <w:r w:rsidRPr="004612BE">
              <w:rPr>
                <w:rFonts w:ascii="Times New Roman" w:hAnsi="Times New Roman"/>
              </w:rPr>
              <w:t>1,981,689</w:t>
            </w:r>
          </w:p>
        </w:tc>
      </w:tr>
      <w:tr w:rsidR="004612BE" w:rsidRPr="00CB51F2" w14:paraId="6C4DE649" w14:textId="77777777" w:rsidTr="001B05A4">
        <w:tc>
          <w:tcPr>
            <w:tcW w:w="2200" w:type="pct"/>
            <w:tcBorders>
              <w:bottom w:val="single" w:sz="4" w:space="0" w:color="auto"/>
            </w:tcBorders>
            <w:vAlign w:val="center"/>
          </w:tcPr>
          <w:p w14:paraId="12455E29" w14:textId="77777777" w:rsidR="004612BE" w:rsidRPr="00B8347C" w:rsidRDefault="004612BE" w:rsidP="004612BE">
            <w:pPr>
              <w:pStyle w:val="BodyText"/>
              <w:ind w:right="240" w:firstLine="0"/>
              <w:jc w:val="center"/>
              <w:rPr>
                <w:rFonts w:ascii="Times New Roman" w:hAnsi="Times New Roman"/>
              </w:rPr>
            </w:pPr>
            <w:r w:rsidRPr="00B8347C">
              <w:rPr>
                <w:rFonts w:ascii="Times New Roman" w:hAnsi="Times New Roman"/>
              </w:rPr>
              <w:t>2021</w:t>
            </w:r>
          </w:p>
        </w:tc>
        <w:tc>
          <w:tcPr>
            <w:tcW w:w="2800" w:type="pct"/>
            <w:tcBorders>
              <w:top w:val="nil"/>
              <w:bottom w:val="single" w:sz="4" w:space="0" w:color="auto"/>
            </w:tcBorders>
            <w:shd w:val="clear" w:color="auto" w:fill="auto"/>
          </w:tcPr>
          <w:p w14:paraId="0A39F3E2" w14:textId="45E07759" w:rsidR="004612BE" w:rsidRPr="004612BE" w:rsidRDefault="004612BE" w:rsidP="004612BE">
            <w:pPr>
              <w:pStyle w:val="BodyText"/>
              <w:ind w:right="240"/>
              <w:jc w:val="center"/>
              <w:rPr>
                <w:rFonts w:ascii="Times New Roman" w:hAnsi="Times New Roman"/>
              </w:rPr>
            </w:pPr>
            <w:r w:rsidRPr="004612BE">
              <w:rPr>
                <w:rFonts w:ascii="Times New Roman" w:hAnsi="Times New Roman"/>
              </w:rPr>
              <w:t>1,765,853</w:t>
            </w:r>
          </w:p>
        </w:tc>
      </w:tr>
    </w:tbl>
    <w:p w14:paraId="1A812D3C" w14:textId="77777777" w:rsidR="004612BE" w:rsidRPr="002612B6" w:rsidRDefault="004612BE" w:rsidP="004612BE">
      <w:pPr>
        <w:ind w:firstLine="0"/>
        <w:rPr>
          <w:rFonts w:ascii="Times New Roman" w:hAnsi="Times New Roman"/>
          <w:lang w:val="id-ID"/>
        </w:rPr>
      </w:pPr>
      <w:r w:rsidRPr="002612B6">
        <w:rPr>
          <w:rFonts w:ascii="Times New Roman" w:hAnsi="Times New Roman"/>
          <w:lang w:val="id-ID"/>
        </w:rPr>
        <w:t>Nilai Moderat</w:t>
      </w:r>
    </w:p>
    <w:p w14:paraId="4FD89C4A" w14:textId="68B10639" w:rsidR="004612BE" w:rsidRPr="002612B6" w:rsidRDefault="004612BE" w:rsidP="004612BE">
      <w:pPr>
        <w:ind w:firstLine="0"/>
        <w:rPr>
          <w:rFonts w:ascii="Times New Roman" w:hAnsi="Times New Roman"/>
          <w:lang w:val="id-ID"/>
        </w:rPr>
      </w:pPr>
      <w:r w:rsidRPr="002612B6">
        <w:rPr>
          <w:rFonts w:ascii="Times New Roman" w:hAnsi="Times New Roman"/>
          <w:lang w:val="id-ID"/>
        </w:rPr>
        <w:t>Setelah mendapatkan perkiraan arus peti kemas tahun 2021 – 2025 dengan metode Time Series dan metode regresi linear, perlu diketahui nilai moderatnya yang merupakan rata-rata perkiraan arus peti kemas internasional di Terminal Petikemas Surabaya tahun 2021 – 2025 metode Time Series dan metode regresi linear.</w:t>
      </w:r>
    </w:p>
    <w:p w14:paraId="254BE2A7" w14:textId="795A2B6B" w:rsidR="004612BE" w:rsidRPr="002612B6" w:rsidRDefault="004612BE" w:rsidP="004612BE">
      <w:pPr>
        <w:ind w:firstLine="0"/>
        <w:rPr>
          <w:rFonts w:ascii="Times New Roman" w:hAnsi="Times New Roman"/>
          <w:lang w:val="id-ID"/>
        </w:rPr>
      </w:pPr>
      <w:r w:rsidRPr="002612B6">
        <w:rPr>
          <w:rFonts w:ascii="Times New Roman" w:hAnsi="Times New Roman"/>
          <w:b/>
          <w:lang w:val="id-ID"/>
        </w:rPr>
        <w:t>Tabel 6.</w:t>
      </w:r>
      <w:r w:rsidRPr="002612B6">
        <w:rPr>
          <w:rFonts w:ascii="Times New Roman" w:hAnsi="Times New Roman"/>
          <w:lang w:val="id-ID"/>
        </w:rPr>
        <w:t xml:space="preserve"> Perkiraan arus peti kemas tahun 2021 – 2025 dengan nilai moderat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2729"/>
      </w:tblGrid>
      <w:tr w:rsidR="004612BE" w:rsidRPr="00CB51F2" w14:paraId="79AE6F45" w14:textId="77777777" w:rsidTr="001B05A4">
        <w:trPr>
          <w:trHeight w:val="502"/>
        </w:trPr>
        <w:tc>
          <w:tcPr>
            <w:tcW w:w="2200" w:type="pct"/>
            <w:tcBorders>
              <w:top w:val="single" w:sz="4" w:space="0" w:color="auto"/>
            </w:tcBorders>
            <w:vAlign w:val="center"/>
          </w:tcPr>
          <w:p w14:paraId="5C14A337" w14:textId="77777777" w:rsidR="004612BE" w:rsidRPr="00CB51F2" w:rsidRDefault="004612BE" w:rsidP="001B05A4">
            <w:pPr>
              <w:pStyle w:val="BodyText"/>
              <w:ind w:right="197" w:firstLine="0"/>
              <w:jc w:val="center"/>
              <w:rPr>
                <w:rFonts w:ascii="Times New Roman" w:hAnsi="Times New Roman"/>
              </w:rPr>
            </w:pPr>
            <w:r w:rsidRPr="00CB51F2">
              <w:rPr>
                <w:rFonts w:ascii="Times New Roman" w:hAnsi="Times New Roman"/>
              </w:rPr>
              <w:t>Tahun</w:t>
            </w:r>
          </w:p>
        </w:tc>
        <w:tc>
          <w:tcPr>
            <w:tcW w:w="2800" w:type="pct"/>
            <w:tcBorders>
              <w:top w:val="single" w:sz="4" w:space="0" w:color="auto"/>
            </w:tcBorders>
            <w:vAlign w:val="center"/>
          </w:tcPr>
          <w:p w14:paraId="1EC651E5" w14:textId="77777777" w:rsidR="004612BE" w:rsidRDefault="004612BE" w:rsidP="001B05A4">
            <w:pPr>
              <w:pStyle w:val="BodyText"/>
              <w:ind w:right="240"/>
              <w:jc w:val="center"/>
              <w:rPr>
                <w:rFonts w:ascii="Times New Roman" w:hAnsi="Times New Roman"/>
              </w:rPr>
            </w:pPr>
            <w:r>
              <w:rPr>
                <w:rFonts w:ascii="Times New Roman" w:hAnsi="Times New Roman"/>
              </w:rPr>
              <w:t>Arus Peti Kemas</w:t>
            </w:r>
          </w:p>
          <w:p w14:paraId="39407AA9" w14:textId="77777777" w:rsidR="004612BE" w:rsidRPr="00CB51F2" w:rsidRDefault="004612BE" w:rsidP="001B05A4">
            <w:pPr>
              <w:pStyle w:val="BodyText"/>
              <w:ind w:right="240"/>
              <w:jc w:val="center"/>
              <w:rPr>
                <w:rFonts w:ascii="Times New Roman" w:hAnsi="Times New Roman"/>
              </w:rPr>
            </w:pPr>
            <w:r>
              <w:rPr>
                <w:rFonts w:ascii="Times New Roman" w:hAnsi="Times New Roman"/>
              </w:rPr>
              <w:t>(TEUS)</w:t>
            </w:r>
          </w:p>
        </w:tc>
      </w:tr>
      <w:tr w:rsidR="004612BE" w:rsidRPr="00CB51F2" w14:paraId="79F4BC73" w14:textId="77777777" w:rsidTr="001B05A4">
        <w:tc>
          <w:tcPr>
            <w:tcW w:w="2200" w:type="pct"/>
            <w:tcBorders>
              <w:top w:val="single" w:sz="4" w:space="0" w:color="auto"/>
            </w:tcBorders>
            <w:vAlign w:val="center"/>
          </w:tcPr>
          <w:p w14:paraId="33EFAE04" w14:textId="77777777" w:rsidR="004612BE" w:rsidRPr="00B8347C" w:rsidRDefault="004612BE" w:rsidP="004612BE">
            <w:pPr>
              <w:pStyle w:val="BodyText"/>
              <w:ind w:right="240" w:firstLine="0"/>
              <w:jc w:val="center"/>
              <w:rPr>
                <w:rFonts w:ascii="Times New Roman" w:hAnsi="Times New Roman"/>
              </w:rPr>
            </w:pPr>
            <w:r w:rsidRPr="00B8347C">
              <w:rPr>
                <w:rFonts w:ascii="Times New Roman" w:hAnsi="Times New Roman"/>
              </w:rPr>
              <w:t>2021</w:t>
            </w:r>
          </w:p>
        </w:tc>
        <w:tc>
          <w:tcPr>
            <w:tcW w:w="2800" w:type="pct"/>
            <w:tcBorders>
              <w:top w:val="single" w:sz="4" w:space="0" w:color="auto"/>
            </w:tcBorders>
            <w:shd w:val="clear" w:color="auto" w:fill="auto"/>
          </w:tcPr>
          <w:p w14:paraId="0CF3A45A" w14:textId="60F6C369" w:rsidR="004612BE" w:rsidRPr="004612BE" w:rsidRDefault="004612BE" w:rsidP="004612BE">
            <w:pPr>
              <w:pStyle w:val="BodyText"/>
              <w:ind w:right="240"/>
              <w:jc w:val="center"/>
              <w:rPr>
                <w:rFonts w:ascii="Times New Roman" w:hAnsi="Times New Roman"/>
              </w:rPr>
            </w:pPr>
            <w:r w:rsidRPr="004612BE">
              <w:rPr>
                <w:rFonts w:ascii="Times New Roman" w:hAnsi="Times New Roman"/>
              </w:rPr>
              <w:t>1,655,519</w:t>
            </w:r>
          </w:p>
        </w:tc>
      </w:tr>
      <w:tr w:rsidR="004612BE" w:rsidRPr="00CB51F2" w14:paraId="5DCA0B72" w14:textId="77777777" w:rsidTr="001B05A4">
        <w:tc>
          <w:tcPr>
            <w:tcW w:w="2200" w:type="pct"/>
            <w:vAlign w:val="center"/>
          </w:tcPr>
          <w:p w14:paraId="3CEE8AFA" w14:textId="77777777" w:rsidR="004612BE" w:rsidRPr="00B8347C" w:rsidRDefault="004612BE" w:rsidP="004612BE">
            <w:pPr>
              <w:pStyle w:val="BodyText"/>
              <w:ind w:right="240" w:firstLine="0"/>
              <w:jc w:val="center"/>
              <w:rPr>
                <w:rFonts w:ascii="Times New Roman" w:hAnsi="Times New Roman"/>
              </w:rPr>
            </w:pPr>
            <w:r w:rsidRPr="00B8347C">
              <w:rPr>
                <w:rFonts w:ascii="Times New Roman" w:hAnsi="Times New Roman"/>
              </w:rPr>
              <w:t>2022</w:t>
            </w:r>
          </w:p>
        </w:tc>
        <w:tc>
          <w:tcPr>
            <w:tcW w:w="2800" w:type="pct"/>
            <w:tcBorders>
              <w:top w:val="nil"/>
            </w:tcBorders>
            <w:shd w:val="clear" w:color="auto" w:fill="auto"/>
          </w:tcPr>
          <w:p w14:paraId="265674C2" w14:textId="022351CC" w:rsidR="004612BE" w:rsidRPr="004612BE" w:rsidRDefault="004612BE" w:rsidP="004612BE">
            <w:pPr>
              <w:pStyle w:val="BodyText"/>
              <w:ind w:right="240"/>
              <w:jc w:val="center"/>
              <w:rPr>
                <w:rFonts w:ascii="Times New Roman" w:hAnsi="Times New Roman"/>
              </w:rPr>
            </w:pPr>
            <w:r w:rsidRPr="004612BE">
              <w:rPr>
                <w:rFonts w:ascii="Times New Roman" w:hAnsi="Times New Roman"/>
              </w:rPr>
              <w:t>1,775,210</w:t>
            </w:r>
          </w:p>
        </w:tc>
      </w:tr>
      <w:tr w:rsidR="004612BE" w:rsidRPr="00CB51F2" w14:paraId="70417800" w14:textId="77777777" w:rsidTr="001B05A4">
        <w:tc>
          <w:tcPr>
            <w:tcW w:w="2200" w:type="pct"/>
            <w:vAlign w:val="center"/>
          </w:tcPr>
          <w:p w14:paraId="2B25ED81" w14:textId="77777777" w:rsidR="004612BE" w:rsidRPr="00B8347C" w:rsidRDefault="004612BE" w:rsidP="004612BE">
            <w:pPr>
              <w:pStyle w:val="BodyText"/>
              <w:ind w:right="240" w:firstLine="0"/>
              <w:jc w:val="center"/>
              <w:rPr>
                <w:rFonts w:ascii="Times New Roman" w:hAnsi="Times New Roman"/>
              </w:rPr>
            </w:pPr>
            <w:r w:rsidRPr="00B8347C">
              <w:rPr>
                <w:rFonts w:ascii="Times New Roman" w:hAnsi="Times New Roman"/>
              </w:rPr>
              <w:t>2023</w:t>
            </w:r>
          </w:p>
        </w:tc>
        <w:tc>
          <w:tcPr>
            <w:tcW w:w="2800" w:type="pct"/>
            <w:tcBorders>
              <w:top w:val="nil"/>
            </w:tcBorders>
            <w:shd w:val="clear" w:color="auto" w:fill="auto"/>
          </w:tcPr>
          <w:p w14:paraId="69154694" w14:textId="14FA3DAC" w:rsidR="004612BE" w:rsidRPr="004612BE" w:rsidRDefault="004612BE" w:rsidP="004612BE">
            <w:pPr>
              <w:pStyle w:val="BodyText"/>
              <w:ind w:right="240"/>
              <w:jc w:val="center"/>
              <w:rPr>
                <w:rFonts w:ascii="Times New Roman" w:hAnsi="Times New Roman"/>
              </w:rPr>
            </w:pPr>
            <w:r w:rsidRPr="004612BE">
              <w:rPr>
                <w:rFonts w:ascii="Times New Roman" w:hAnsi="Times New Roman"/>
              </w:rPr>
              <w:t>1,906,026</w:t>
            </w:r>
          </w:p>
        </w:tc>
      </w:tr>
      <w:tr w:rsidR="004612BE" w:rsidRPr="00CB51F2" w14:paraId="47A665DB" w14:textId="77777777" w:rsidTr="001B05A4">
        <w:tc>
          <w:tcPr>
            <w:tcW w:w="2200" w:type="pct"/>
            <w:vAlign w:val="center"/>
          </w:tcPr>
          <w:p w14:paraId="1AA588D8" w14:textId="77777777" w:rsidR="004612BE" w:rsidRPr="00B8347C" w:rsidRDefault="004612BE" w:rsidP="004612BE">
            <w:pPr>
              <w:pStyle w:val="BodyText"/>
              <w:ind w:right="240" w:firstLine="0"/>
              <w:jc w:val="center"/>
              <w:rPr>
                <w:rFonts w:ascii="Times New Roman" w:hAnsi="Times New Roman"/>
              </w:rPr>
            </w:pPr>
            <w:r w:rsidRPr="00B8347C">
              <w:rPr>
                <w:rFonts w:ascii="Times New Roman" w:hAnsi="Times New Roman"/>
              </w:rPr>
              <w:t>2024</w:t>
            </w:r>
          </w:p>
        </w:tc>
        <w:tc>
          <w:tcPr>
            <w:tcW w:w="2800" w:type="pct"/>
            <w:tcBorders>
              <w:top w:val="nil"/>
            </w:tcBorders>
            <w:shd w:val="clear" w:color="auto" w:fill="auto"/>
          </w:tcPr>
          <w:p w14:paraId="5B7F8F39" w14:textId="67993510" w:rsidR="004612BE" w:rsidRPr="004612BE" w:rsidRDefault="004612BE" w:rsidP="004612BE">
            <w:pPr>
              <w:pStyle w:val="BodyText"/>
              <w:ind w:right="240"/>
              <w:jc w:val="center"/>
              <w:rPr>
                <w:rFonts w:ascii="Times New Roman" w:hAnsi="Times New Roman"/>
              </w:rPr>
            </w:pPr>
            <w:r w:rsidRPr="004612BE">
              <w:rPr>
                <w:rFonts w:ascii="Times New Roman" w:hAnsi="Times New Roman"/>
              </w:rPr>
              <w:t>2,049,302</w:t>
            </w:r>
          </w:p>
        </w:tc>
      </w:tr>
      <w:tr w:rsidR="004612BE" w:rsidRPr="00CB51F2" w14:paraId="5F262810" w14:textId="77777777" w:rsidTr="001B05A4">
        <w:tc>
          <w:tcPr>
            <w:tcW w:w="2200" w:type="pct"/>
            <w:vAlign w:val="center"/>
          </w:tcPr>
          <w:p w14:paraId="559E6ED4" w14:textId="77777777" w:rsidR="004612BE" w:rsidRPr="00B8347C" w:rsidRDefault="004612BE" w:rsidP="004612BE">
            <w:pPr>
              <w:pStyle w:val="BodyText"/>
              <w:ind w:right="240" w:firstLine="0"/>
              <w:jc w:val="center"/>
              <w:rPr>
                <w:rFonts w:ascii="Times New Roman" w:hAnsi="Times New Roman"/>
              </w:rPr>
            </w:pPr>
            <w:r w:rsidRPr="00B8347C">
              <w:rPr>
                <w:rFonts w:ascii="Times New Roman" w:hAnsi="Times New Roman"/>
              </w:rPr>
              <w:t>2025</w:t>
            </w:r>
          </w:p>
        </w:tc>
        <w:tc>
          <w:tcPr>
            <w:tcW w:w="2800" w:type="pct"/>
            <w:tcBorders>
              <w:top w:val="nil"/>
            </w:tcBorders>
            <w:shd w:val="clear" w:color="auto" w:fill="auto"/>
          </w:tcPr>
          <w:p w14:paraId="3A0EA6EA" w14:textId="3715778C" w:rsidR="004612BE" w:rsidRPr="004612BE" w:rsidRDefault="004612BE" w:rsidP="004612BE">
            <w:pPr>
              <w:pStyle w:val="BodyText"/>
              <w:ind w:right="240"/>
              <w:jc w:val="center"/>
              <w:rPr>
                <w:rFonts w:ascii="Times New Roman" w:hAnsi="Times New Roman"/>
              </w:rPr>
            </w:pPr>
            <w:r w:rsidRPr="004612BE">
              <w:rPr>
                <w:rFonts w:ascii="Times New Roman" w:hAnsi="Times New Roman"/>
              </w:rPr>
              <w:t>2,206,534</w:t>
            </w:r>
          </w:p>
        </w:tc>
      </w:tr>
      <w:tr w:rsidR="004612BE" w:rsidRPr="00CB51F2" w14:paraId="326AB26B" w14:textId="77777777" w:rsidTr="001B05A4">
        <w:tc>
          <w:tcPr>
            <w:tcW w:w="2200" w:type="pct"/>
            <w:tcBorders>
              <w:bottom w:val="single" w:sz="4" w:space="0" w:color="auto"/>
            </w:tcBorders>
            <w:vAlign w:val="center"/>
          </w:tcPr>
          <w:p w14:paraId="55DBCB79" w14:textId="77777777" w:rsidR="004612BE" w:rsidRPr="00B8347C" w:rsidRDefault="004612BE" w:rsidP="004612BE">
            <w:pPr>
              <w:pStyle w:val="BodyText"/>
              <w:ind w:right="240" w:firstLine="0"/>
              <w:jc w:val="center"/>
              <w:rPr>
                <w:rFonts w:ascii="Times New Roman" w:hAnsi="Times New Roman"/>
              </w:rPr>
            </w:pPr>
            <w:r w:rsidRPr="00B8347C">
              <w:rPr>
                <w:rFonts w:ascii="Times New Roman" w:hAnsi="Times New Roman"/>
              </w:rPr>
              <w:t>2021</w:t>
            </w:r>
          </w:p>
        </w:tc>
        <w:tc>
          <w:tcPr>
            <w:tcW w:w="2800" w:type="pct"/>
            <w:tcBorders>
              <w:top w:val="nil"/>
              <w:bottom w:val="single" w:sz="4" w:space="0" w:color="auto"/>
            </w:tcBorders>
            <w:shd w:val="clear" w:color="auto" w:fill="auto"/>
          </w:tcPr>
          <w:p w14:paraId="6C19BCBE" w14:textId="5E9C0C51" w:rsidR="004612BE" w:rsidRPr="004612BE" w:rsidRDefault="004612BE" w:rsidP="004612BE">
            <w:pPr>
              <w:pStyle w:val="BodyText"/>
              <w:ind w:right="240"/>
              <w:jc w:val="center"/>
              <w:rPr>
                <w:rFonts w:ascii="Times New Roman" w:hAnsi="Times New Roman"/>
              </w:rPr>
            </w:pPr>
            <w:r w:rsidRPr="004612BE">
              <w:rPr>
                <w:rFonts w:ascii="Times New Roman" w:hAnsi="Times New Roman"/>
              </w:rPr>
              <w:t>1,655,519</w:t>
            </w:r>
          </w:p>
        </w:tc>
      </w:tr>
    </w:tbl>
    <w:p w14:paraId="7976D29E" w14:textId="5A280B55" w:rsidR="00B8347C" w:rsidRDefault="00B8347C" w:rsidP="00B8347C">
      <w:pPr>
        <w:pStyle w:val="Heading2"/>
        <w:rPr>
          <w:rFonts w:ascii="Times New Roman" w:hAnsi="Times New Roman"/>
          <w:sz w:val="24"/>
          <w:lang w:val="id-ID"/>
        </w:rPr>
      </w:pPr>
      <w:r w:rsidRPr="00B8347C">
        <w:rPr>
          <w:rFonts w:ascii="Times New Roman" w:hAnsi="Times New Roman"/>
          <w:sz w:val="24"/>
          <w:lang w:val="id-ID"/>
        </w:rPr>
        <w:t xml:space="preserve">Kedatangan Peti Kemas </w:t>
      </w:r>
      <w:r>
        <w:rPr>
          <w:rFonts w:ascii="Times New Roman" w:hAnsi="Times New Roman"/>
          <w:sz w:val="24"/>
          <w:lang w:val="id-ID"/>
        </w:rPr>
        <w:t>Ekspor</w:t>
      </w:r>
    </w:p>
    <w:p w14:paraId="4D47A90D" w14:textId="2FABEE3E" w:rsidR="004612BE" w:rsidRDefault="004612BE" w:rsidP="004612BE">
      <w:pPr>
        <w:rPr>
          <w:rFonts w:ascii="Times New Roman" w:hAnsi="Times New Roman"/>
          <w:sz w:val="24"/>
          <w:lang w:val="id-ID"/>
        </w:rPr>
      </w:pPr>
      <w:r w:rsidRPr="002612B6">
        <w:rPr>
          <w:rFonts w:ascii="Times New Roman" w:hAnsi="Times New Roman"/>
          <w:lang w:val="id-ID"/>
        </w:rPr>
        <w:t>Berdasarkan data pengamatan di lapangan dibutuhkan rata-rata waktu selama 1,87 menit untuk sebuah peti kemas masuk ke lapangan penumpukan peti kemas ekspor dan dibutuhkan waktu rata-rata 68,88 jam untuk sebuah peti kemas mendiami lapangan penumpukan sebelum peti kemas di muat ke kapal di dermaga untuk diekspor.</w:t>
      </w:r>
    </w:p>
    <w:p w14:paraId="332FC90C" w14:textId="53C4599C" w:rsidR="004612BE" w:rsidRDefault="004612BE" w:rsidP="00B8347C">
      <w:pPr>
        <w:pStyle w:val="Heading2"/>
        <w:rPr>
          <w:rFonts w:ascii="Times New Roman" w:hAnsi="Times New Roman"/>
          <w:sz w:val="24"/>
          <w:lang w:val="id-ID"/>
        </w:rPr>
      </w:pPr>
      <w:r>
        <w:rPr>
          <w:rFonts w:ascii="Times New Roman" w:hAnsi="Times New Roman"/>
          <w:sz w:val="24"/>
          <w:lang w:val="id-ID"/>
        </w:rPr>
        <w:t>Kedatangan Peti Kemas Impor</w:t>
      </w:r>
    </w:p>
    <w:p w14:paraId="2EAEA012" w14:textId="19BBC4AF" w:rsidR="004612BE" w:rsidRDefault="004612BE" w:rsidP="004612BE">
      <w:pPr>
        <w:rPr>
          <w:rFonts w:ascii="Times New Roman" w:hAnsi="Times New Roman"/>
          <w:sz w:val="24"/>
          <w:lang w:val="id-ID"/>
        </w:rPr>
      </w:pPr>
      <w:r w:rsidRPr="002612B6">
        <w:rPr>
          <w:rFonts w:ascii="Times New Roman" w:hAnsi="Times New Roman"/>
          <w:lang w:val="id-ID"/>
        </w:rPr>
        <w:t>Berdasarkan pengamatan dilapangan dibutuhkan rata-rata waktu selama 2,78 menit untuk sebuah peti kemas masuk ke lapangan penumpukan peti kemas impor dan dibutuhkan waktu rata-rata 73,92 jam untuk sebuah peti kemas mendiami lapangan penumpukan sebelum peti kemas dikirim keluar terminal petikemas surabaya untuk dikirim ke pemiliki peti kemas.</w:t>
      </w:r>
    </w:p>
    <w:p w14:paraId="017DC14E" w14:textId="290ACC2B" w:rsidR="004612BE" w:rsidRDefault="004612BE" w:rsidP="00B8347C">
      <w:pPr>
        <w:pStyle w:val="Heading2"/>
        <w:rPr>
          <w:rFonts w:ascii="Times New Roman" w:hAnsi="Times New Roman"/>
          <w:sz w:val="24"/>
          <w:lang w:val="id-ID"/>
        </w:rPr>
      </w:pPr>
      <w:r>
        <w:rPr>
          <w:rFonts w:ascii="Times New Roman" w:hAnsi="Times New Roman"/>
          <w:sz w:val="24"/>
          <w:lang w:val="id-ID"/>
        </w:rPr>
        <w:t>Arus Peti Kemas di Container Yard</w:t>
      </w:r>
    </w:p>
    <w:p w14:paraId="1E475AE0" w14:textId="2D12FBAC" w:rsidR="004612BE" w:rsidRDefault="0016321A" w:rsidP="004612BE">
      <w:pPr>
        <w:rPr>
          <w:rFonts w:ascii="Times New Roman" w:hAnsi="Times New Roman"/>
          <w:sz w:val="24"/>
          <w:lang w:val="id-ID"/>
        </w:rPr>
      </w:pPr>
      <w:r w:rsidRPr="002612B6">
        <w:rPr>
          <w:rFonts w:ascii="Times New Roman" w:hAnsi="Times New Roman"/>
          <w:lang w:val="id-ID"/>
        </w:rPr>
        <w:t xml:space="preserve">Berdasarkan data dari Terminal Petikemas Surabaya didapati bahwa </w:t>
      </w:r>
      <w:r w:rsidR="004612BE" w:rsidRPr="002612B6">
        <w:rPr>
          <w:rFonts w:ascii="Times New Roman" w:hAnsi="Times New Roman"/>
          <w:lang w:val="id-ID"/>
        </w:rPr>
        <w:t>Lapangan penumpukan peti kemas ekspor dapat menampung peti kemas maksimum 13,150 TEUS atau 10,122 box peti kemas. Sementara lapangan penumpukan peti kemas impor mempunyai kapasitas maksimum yaitu 20,002 TEUS atau 13,335 box peti kemas. Selain itu lapangan penumpukan untuk peti kemas domestik yang memiliki maksimum 3,336 TEUS atau 2,224 box peti kemas</w:t>
      </w:r>
      <w:r w:rsidRPr="002612B6">
        <w:rPr>
          <w:rFonts w:ascii="Times New Roman" w:hAnsi="Times New Roman"/>
          <w:lang w:val="id-ID"/>
        </w:rPr>
        <w:t>.</w:t>
      </w:r>
    </w:p>
    <w:p w14:paraId="67D29827" w14:textId="6AE9DF3A" w:rsidR="00551C0D" w:rsidRDefault="00551C0D" w:rsidP="00B8347C">
      <w:pPr>
        <w:pStyle w:val="Heading2"/>
        <w:rPr>
          <w:rFonts w:ascii="Times New Roman" w:hAnsi="Times New Roman"/>
          <w:sz w:val="24"/>
          <w:lang w:val="id-ID"/>
        </w:rPr>
      </w:pPr>
      <w:r>
        <w:rPr>
          <w:rFonts w:ascii="Times New Roman" w:hAnsi="Times New Roman"/>
          <w:sz w:val="24"/>
          <w:lang w:val="id-ID"/>
        </w:rPr>
        <w:t>Kinerja Fasilitas Bongkar Muat</w:t>
      </w:r>
    </w:p>
    <w:p w14:paraId="2925AD15" w14:textId="1AE16422" w:rsidR="00551C0D" w:rsidRPr="00551C0D" w:rsidRDefault="00551C0D" w:rsidP="00551C0D">
      <w:pPr>
        <w:rPr>
          <w:rFonts w:ascii="Times New Roman" w:hAnsi="Times New Roman"/>
          <w:sz w:val="32"/>
          <w:lang w:val="id-ID"/>
        </w:rPr>
      </w:pPr>
      <w:r w:rsidRPr="002612B6">
        <w:rPr>
          <w:rFonts w:ascii="Times New Roman" w:hAnsi="Times New Roman"/>
          <w:lang w:val="id-ID"/>
        </w:rPr>
        <w:t>Rata-rata waktu</w:t>
      </w:r>
      <w:r w:rsidRPr="002612B6">
        <w:rPr>
          <w:rFonts w:ascii="Times New Roman" w:hAnsi="Times New Roman"/>
          <w:color w:val="FFFFFF" w:themeColor="background1"/>
          <w:lang w:val="id-ID"/>
        </w:rPr>
        <w:t>P</w:t>
      </w:r>
      <w:r w:rsidRPr="002612B6">
        <w:rPr>
          <w:rFonts w:ascii="Times New Roman" w:hAnsi="Times New Roman"/>
          <w:lang w:val="id-ID"/>
        </w:rPr>
        <w:t xml:space="preserve">pelayanan </w:t>
      </w:r>
      <w:r w:rsidRPr="002612B6">
        <w:rPr>
          <w:rFonts w:ascii="Times New Roman" w:hAnsi="Times New Roman"/>
          <w:i/>
          <w:lang w:val="id-ID"/>
        </w:rPr>
        <w:t>Container</w:t>
      </w:r>
      <w:r w:rsidRPr="002612B6">
        <w:rPr>
          <w:rFonts w:ascii="Times New Roman" w:hAnsi="Times New Roman"/>
          <w:i/>
          <w:color w:val="FFFFFF" w:themeColor="background1"/>
          <w:lang w:val="id-ID"/>
        </w:rPr>
        <w:t>I</w:t>
      </w:r>
      <w:r w:rsidRPr="002612B6">
        <w:rPr>
          <w:rFonts w:ascii="Times New Roman" w:hAnsi="Times New Roman"/>
          <w:i/>
          <w:lang w:val="id-ID"/>
        </w:rPr>
        <w:t>Crane</w:t>
      </w:r>
      <w:r w:rsidRPr="002612B6">
        <w:rPr>
          <w:rFonts w:ascii="Times New Roman" w:hAnsi="Times New Roman"/>
          <w:lang w:val="id-ID"/>
        </w:rPr>
        <w:t xml:space="preserve"> adalah 2.64 menit, waktu</w:t>
      </w:r>
      <w:r w:rsidRPr="002612B6">
        <w:rPr>
          <w:rFonts w:ascii="Times New Roman" w:hAnsi="Times New Roman"/>
          <w:color w:val="FFFFFF" w:themeColor="background1"/>
          <w:lang w:val="id-ID"/>
        </w:rPr>
        <w:t>m</w:t>
      </w:r>
      <w:r w:rsidRPr="002612B6">
        <w:rPr>
          <w:rFonts w:ascii="Times New Roman" w:hAnsi="Times New Roman"/>
          <w:lang w:val="id-ID"/>
        </w:rPr>
        <w:t xml:space="preserve">pelayanan </w:t>
      </w:r>
      <w:r w:rsidRPr="002612B6">
        <w:rPr>
          <w:rFonts w:ascii="Times New Roman" w:hAnsi="Times New Roman"/>
          <w:i/>
          <w:lang w:val="id-ID"/>
        </w:rPr>
        <w:t>Rubber Tyred</w:t>
      </w:r>
      <w:r w:rsidRPr="002612B6">
        <w:rPr>
          <w:rFonts w:ascii="Times New Roman" w:hAnsi="Times New Roman"/>
          <w:i/>
          <w:color w:val="FFFFFF" w:themeColor="background1"/>
          <w:lang w:val="id-ID"/>
        </w:rPr>
        <w:t>G</w:t>
      </w:r>
      <w:r w:rsidRPr="002612B6">
        <w:rPr>
          <w:rFonts w:ascii="Times New Roman" w:hAnsi="Times New Roman"/>
          <w:i/>
          <w:lang w:val="id-ID"/>
        </w:rPr>
        <w:t>Gantry Crane</w:t>
      </w:r>
      <w:r w:rsidRPr="002612B6">
        <w:rPr>
          <w:rFonts w:ascii="Times New Roman" w:hAnsi="Times New Roman"/>
          <w:lang w:val="id-ID"/>
        </w:rPr>
        <w:t xml:space="preserve"> adalah 4.00 menit, dan waktu pelayanan </w:t>
      </w:r>
      <w:r w:rsidRPr="002612B6">
        <w:rPr>
          <w:rFonts w:ascii="Times New Roman" w:hAnsi="Times New Roman"/>
          <w:i/>
          <w:lang w:val="id-ID"/>
        </w:rPr>
        <w:t>Head Truck</w:t>
      </w:r>
      <w:r w:rsidRPr="002612B6">
        <w:rPr>
          <w:rFonts w:ascii="Times New Roman" w:hAnsi="Times New Roman"/>
          <w:lang w:val="id-ID"/>
        </w:rPr>
        <w:t xml:space="preserve"> adalah 16.68 menit. Dan berdasarkan waktu pelayanan diatas didapati bahwa </w:t>
      </w:r>
      <w:r w:rsidRPr="002612B6">
        <w:rPr>
          <w:rFonts w:ascii="Times New Roman" w:hAnsi="Times New Roman"/>
          <w:i/>
          <w:lang w:val="id-ID"/>
        </w:rPr>
        <w:t>Container Crane</w:t>
      </w:r>
      <w:r w:rsidRPr="002612B6">
        <w:rPr>
          <w:rFonts w:ascii="Times New Roman" w:hAnsi="Times New Roman"/>
          <w:lang w:val="id-ID"/>
        </w:rPr>
        <w:t xml:space="preserve"> dapat membongkar 23 box/jam, </w:t>
      </w:r>
      <w:r w:rsidRPr="002612B6">
        <w:rPr>
          <w:rFonts w:ascii="Times New Roman" w:hAnsi="Times New Roman"/>
          <w:i/>
          <w:lang w:val="id-ID"/>
        </w:rPr>
        <w:t>Rubber Tyred Gantry Crane</w:t>
      </w:r>
      <w:r w:rsidRPr="002612B6">
        <w:rPr>
          <w:rFonts w:ascii="Times New Roman" w:hAnsi="Times New Roman"/>
          <w:lang w:val="id-ID"/>
        </w:rPr>
        <w:t xml:space="preserve"> membongkar 15 box/jam, dan </w:t>
      </w:r>
      <w:r w:rsidRPr="002612B6">
        <w:rPr>
          <w:rFonts w:ascii="Times New Roman" w:hAnsi="Times New Roman"/>
          <w:i/>
          <w:lang w:val="id-ID"/>
        </w:rPr>
        <w:t>Head Truck</w:t>
      </w:r>
      <w:r w:rsidRPr="002612B6">
        <w:rPr>
          <w:rFonts w:ascii="Times New Roman" w:hAnsi="Times New Roman"/>
          <w:lang w:val="id-ID"/>
        </w:rPr>
        <w:t xml:space="preserve"> melakukan pengiriman sebanyak 4 box/jam</w:t>
      </w:r>
      <w:r w:rsidR="002612B6">
        <w:rPr>
          <w:rFonts w:ascii="Times New Roman" w:hAnsi="Times New Roman"/>
          <w:lang w:val="id-ID"/>
        </w:rPr>
        <w:t>.</w:t>
      </w:r>
    </w:p>
    <w:p w14:paraId="67B2F52A" w14:textId="0C7B9506" w:rsidR="00551C0D" w:rsidRPr="00CA6D43" w:rsidRDefault="00CA6D43" w:rsidP="00CA6D43">
      <w:pPr>
        <w:ind w:firstLine="0"/>
        <w:rPr>
          <w:rFonts w:ascii="Times New Roman" w:hAnsi="Times New Roman"/>
          <w:sz w:val="32"/>
          <w:lang w:val="id-ID"/>
        </w:rPr>
      </w:pPr>
      <w:r w:rsidRPr="002612B6">
        <w:rPr>
          <w:rFonts w:ascii="Times New Roman" w:hAnsi="Times New Roman"/>
          <w:b/>
          <w:iCs/>
          <w:lang w:val="id-ID"/>
        </w:rPr>
        <w:t xml:space="preserve">Tabel 7. </w:t>
      </w:r>
      <w:r w:rsidRPr="002612B6">
        <w:rPr>
          <w:rFonts w:ascii="Times New Roman" w:hAnsi="Times New Roman"/>
          <w:iCs/>
          <w:lang w:val="id-ID"/>
        </w:rPr>
        <w:t xml:space="preserve">Utilitas </w:t>
      </w:r>
      <w:r w:rsidRPr="002612B6">
        <w:rPr>
          <w:rFonts w:ascii="Times New Roman" w:hAnsi="Times New Roman"/>
          <w:i/>
          <w:iCs/>
          <w:lang w:val="id-ID"/>
        </w:rPr>
        <w:t>Container Crane</w:t>
      </w:r>
      <w:r w:rsidRPr="002612B6">
        <w:rPr>
          <w:rFonts w:ascii="Times New Roman" w:hAnsi="Times New Roman"/>
          <w:iCs/>
          <w:lang w:val="id-ID"/>
        </w:rPr>
        <w:t xml:space="preserve"> tahun 2015 – 2020</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1"/>
        <w:gridCol w:w="2442"/>
      </w:tblGrid>
      <w:tr w:rsidR="00D0143A" w14:paraId="5D9821C1" w14:textId="77777777" w:rsidTr="00D0143A">
        <w:tc>
          <w:tcPr>
            <w:tcW w:w="2494" w:type="pct"/>
            <w:tcBorders>
              <w:top w:val="single" w:sz="4" w:space="0" w:color="auto"/>
              <w:bottom w:val="single" w:sz="4" w:space="0" w:color="auto"/>
            </w:tcBorders>
          </w:tcPr>
          <w:p w14:paraId="7FA70A59" w14:textId="77777777" w:rsidR="00D0143A" w:rsidRPr="00D0143A" w:rsidRDefault="00D0143A" w:rsidP="001B05A4">
            <w:pPr>
              <w:pStyle w:val="ListParagraph"/>
              <w:spacing w:before="50"/>
              <w:ind w:left="0" w:right="-14" w:firstLine="0"/>
              <w:jc w:val="center"/>
              <w:rPr>
                <w:rFonts w:ascii="Times New Roman" w:hAnsi="Times New Roman"/>
                <w:iCs/>
              </w:rPr>
            </w:pPr>
            <w:r w:rsidRPr="00D0143A">
              <w:rPr>
                <w:rFonts w:ascii="Times New Roman" w:hAnsi="Times New Roman"/>
                <w:iCs/>
              </w:rPr>
              <w:t>Tahun</w:t>
            </w:r>
          </w:p>
        </w:tc>
        <w:tc>
          <w:tcPr>
            <w:tcW w:w="2506" w:type="pct"/>
            <w:tcBorders>
              <w:top w:val="single" w:sz="4" w:space="0" w:color="auto"/>
              <w:bottom w:val="single" w:sz="4" w:space="0" w:color="auto"/>
            </w:tcBorders>
          </w:tcPr>
          <w:p w14:paraId="4644EF2B" w14:textId="77777777" w:rsidR="00D0143A" w:rsidRPr="00D0143A" w:rsidRDefault="00D0143A" w:rsidP="001B05A4">
            <w:pPr>
              <w:pStyle w:val="ListParagraph"/>
              <w:spacing w:before="50"/>
              <w:ind w:left="0" w:right="-14" w:firstLine="0"/>
              <w:jc w:val="center"/>
              <w:rPr>
                <w:rFonts w:ascii="Times New Roman" w:hAnsi="Times New Roman"/>
                <w:iCs/>
              </w:rPr>
            </w:pPr>
            <w:r w:rsidRPr="00D0143A">
              <w:rPr>
                <w:rFonts w:ascii="Times New Roman" w:hAnsi="Times New Roman"/>
                <w:iCs/>
              </w:rPr>
              <w:t>Utilitas (%)</w:t>
            </w:r>
          </w:p>
        </w:tc>
      </w:tr>
      <w:tr w:rsidR="00D0143A" w14:paraId="3651CCD4" w14:textId="77777777" w:rsidTr="00D0143A">
        <w:tc>
          <w:tcPr>
            <w:tcW w:w="2494" w:type="pct"/>
            <w:tcBorders>
              <w:top w:val="single" w:sz="4" w:space="0" w:color="auto"/>
            </w:tcBorders>
          </w:tcPr>
          <w:p w14:paraId="3053E0DA" w14:textId="77777777" w:rsidR="00D0143A" w:rsidRPr="00D0143A" w:rsidRDefault="00D0143A" w:rsidP="001B05A4">
            <w:pPr>
              <w:pStyle w:val="ListParagraph"/>
              <w:spacing w:before="50"/>
              <w:ind w:left="0" w:right="-14" w:firstLine="0"/>
              <w:jc w:val="center"/>
              <w:rPr>
                <w:rFonts w:ascii="Times New Roman" w:hAnsi="Times New Roman"/>
                <w:iCs/>
              </w:rPr>
            </w:pPr>
            <w:r w:rsidRPr="00D0143A">
              <w:rPr>
                <w:rFonts w:ascii="Times New Roman" w:hAnsi="Times New Roman"/>
                <w:iCs/>
              </w:rPr>
              <w:t>2015</w:t>
            </w:r>
          </w:p>
        </w:tc>
        <w:tc>
          <w:tcPr>
            <w:tcW w:w="2506" w:type="pct"/>
            <w:tcBorders>
              <w:top w:val="single" w:sz="4" w:space="0" w:color="auto"/>
            </w:tcBorders>
          </w:tcPr>
          <w:p w14:paraId="1CE5C8B7" w14:textId="77777777" w:rsidR="00D0143A" w:rsidRPr="00D0143A" w:rsidRDefault="00D0143A" w:rsidP="001B05A4">
            <w:pPr>
              <w:pStyle w:val="ListParagraph"/>
              <w:spacing w:before="50"/>
              <w:ind w:left="0" w:right="-14" w:firstLine="0"/>
              <w:jc w:val="center"/>
              <w:rPr>
                <w:rFonts w:ascii="Times New Roman" w:hAnsi="Times New Roman"/>
                <w:iCs/>
              </w:rPr>
            </w:pPr>
            <w:r w:rsidRPr="00D0143A">
              <w:rPr>
                <w:rFonts w:ascii="Times New Roman" w:hAnsi="Times New Roman"/>
                <w:iCs/>
              </w:rPr>
              <w:t>53.8</w:t>
            </w:r>
          </w:p>
        </w:tc>
      </w:tr>
      <w:tr w:rsidR="00D0143A" w14:paraId="6B4CE8B6" w14:textId="77777777" w:rsidTr="00D0143A">
        <w:tc>
          <w:tcPr>
            <w:tcW w:w="2494" w:type="pct"/>
          </w:tcPr>
          <w:p w14:paraId="7B2BAB44" w14:textId="77777777" w:rsidR="00D0143A" w:rsidRPr="00D0143A" w:rsidRDefault="00D0143A" w:rsidP="001B05A4">
            <w:pPr>
              <w:pStyle w:val="ListParagraph"/>
              <w:spacing w:before="50"/>
              <w:ind w:left="0" w:right="-14" w:firstLine="0"/>
              <w:jc w:val="center"/>
              <w:rPr>
                <w:rFonts w:ascii="Times New Roman" w:hAnsi="Times New Roman"/>
                <w:iCs/>
              </w:rPr>
            </w:pPr>
            <w:r w:rsidRPr="00D0143A">
              <w:rPr>
                <w:rFonts w:ascii="Times New Roman" w:hAnsi="Times New Roman"/>
                <w:iCs/>
              </w:rPr>
              <w:t>2016</w:t>
            </w:r>
          </w:p>
        </w:tc>
        <w:tc>
          <w:tcPr>
            <w:tcW w:w="2506" w:type="pct"/>
          </w:tcPr>
          <w:p w14:paraId="55565021" w14:textId="77777777" w:rsidR="00D0143A" w:rsidRPr="00D0143A" w:rsidRDefault="00D0143A" w:rsidP="001B05A4">
            <w:pPr>
              <w:pStyle w:val="ListParagraph"/>
              <w:spacing w:before="50"/>
              <w:ind w:left="0" w:right="-14" w:firstLine="0"/>
              <w:jc w:val="center"/>
              <w:rPr>
                <w:rFonts w:ascii="Times New Roman" w:hAnsi="Times New Roman"/>
                <w:iCs/>
              </w:rPr>
            </w:pPr>
            <w:r w:rsidRPr="00D0143A">
              <w:rPr>
                <w:rFonts w:ascii="Times New Roman" w:hAnsi="Times New Roman"/>
                <w:iCs/>
              </w:rPr>
              <w:t>54.7</w:t>
            </w:r>
          </w:p>
        </w:tc>
      </w:tr>
      <w:tr w:rsidR="00D0143A" w14:paraId="5172C95C" w14:textId="77777777" w:rsidTr="00D0143A">
        <w:tc>
          <w:tcPr>
            <w:tcW w:w="2494" w:type="pct"/>
          </w:tcPr>
          <w:p w14:paraId="00888F73" w14:textId="77777777" w:rsidR="00D0143A" w:rsidRPr="00D0143A" w:rsidRDefault="00D0143A" w:rsidP="001B05A4">
            <w:pPr>
              <w:pStyle w:val="ListParagraph"/>
              <w:spacing w:before="50"/>
              <w:ind w:left="0" w:right="-14" w:firstLine="0"/>
              <w:jc w:val="center"/>
              <w:rPr>
                <w:rFonts w:ascii="Times New Roman" w:hAnsi="Times New Roman"/>
                <w:iCs/>
              </w:rPr>
            </w:pPr>
            <w:r w:rsidRPr="00D0143A">
              <w:rPr>
                <w:rFonts w:ascii="Times New Roman" w:hAnsi="Times New Roman"/>
                <w:iCs/>
              </w:rPr>
              <w:t>2017</w:t>
            </w:r>
          </w:p>
        </w:tc>
        <w:tc>
          <w:tcPr>
            <w:tcW w:w="2506" w:type="pct"/>
          </w:tcPr>
          <w:p w14:paraId="11F3CFAD" w14:textId="77777777" w:rsidR="00D0143A" w:rsidRPr="00D0143A" w:rsidRDefault="00D0143A" w:rsidP="001B05A4">
            <w:pPr>
              <w:pStyle w:val="ListParagraph"/>
              <w:spacing w:before="50"/>
              <w:ind w:left="0" w:right="-14" w:firstLine="0"/>
              <w:jc w:val="center"/>
              <w:rPr>
                <w:rFonts w:ascii="Times New Roman" w:hAnsi="Times New Roman"/>
                <w:iCs/>
              </w:rPr>
            </w:pPr>
            <w:r w:rsidRPr="00D0143A">
              <w:rPr>
                <w:rFonts w:ascii="Times New Roman" w:hAnsi="Times New Roman"/>
                <w:iCs/>
              </w:rPr>
              <w:t>54.2</w:t>
            </w:r>
          </w:p>
        </w:tc>
      </w:tr>
      <w:tr w:rsidR="00D0143A" w14:paraId="1C817768" w14:textId="77777777" w:rsidTr="00D0143A">
        <w:tc>
          <w:tcPr>
            <w:tcW w:w="2494" w:type="pct"/>
          </w:tcPr>
          <w:p w14:paraId="3BA3A587" w14:textId="77777777" w:rsidR="00D0143A" w:rsidRPr="00D0143A" w:rsidRDefault="00D0143A" w:rsidP="001B05A4">
            <w:pPr>
              <w:pStyle w:val="ListParagraph"/>
              <w:spacing w:before="50"/>
              <w:ind w:left="0" w:right="-14" w:firstLine="0"/>
              <w:jc w:val="center"/>
              <w:rPr>
                <w:rFonts w:ascii="Times New Roman" w:hAnsi="Times New Roman"/>
                <w:iCs/>
              </w:rPr>
            </w:pPr>
            <w:r w:rsidRPr="00D0143A">
              <w:rPr>
                <w:rFonts w:ascii="Times New Roman" w:hAnsi="Times New Roman"/>
                <w:iCs/>
              </w:rPr>
              <w:lastRenderedPageBreak/>
              <w:t>2018</w:t>
            </w:r>
          </w:p>
        </w:tc>
        <w:tc>
          <w:tcPr>
            <w:tcW w:w="2506" w:type="pct"/>
          </w:tcPr>
          <w:p w14:paraId="1011F8C6" w14:textId="77777777" w:rsidR="00D0143A" w:rsidRPr="00D0143A" w:rsidRDefault="00D0143A" w:rsidP="001B05A4">
            <w:pPr>
              <w:pStyle w:val="ListParagraph"/>
              <w:spacing w:before="50"/>
              <w:ind w:left="0" w:right="-14" w:firstLine="0"/>
              <w:jc w:val="center"/>
              <w:rPr>
                <w:rFonts w:ascii="Times New Roman" w:hAnsi="Times New Roman"/>
                <w:iCs/>
              </w:rPr>
            </w:pPr>
            <w:r w:rsidRPr="00D0143A">
              <w:rPr>
                <w:rFonts w:ascii="Times New Roman" w:hAnsi="Times New Roman"/>
                <w:iCs/>
              </w:rPr>
              <w:t>57.3</w:t>
            </w:r>
          </w:p>
        </w:tc>
      </w:tr>
      <w:tr w:rsidR="00D0143A" w14:paraId="54B5D0A1" w14:textId="77777777" w:rsidTr="00D0143A">
        <w:tc>
          <w:tcPr>
            <w:tcW w:w="2494" w:type="pct"/>
          </w:tcPr>
          <w:p w14:paraId="2DCEA274" w14:textId="77777777" w:rsidR="00D0143A" w:rsidRPr="00D0143A" w:rsidRDefault="00D0143A" w:rsidP="001B05A4">
            <w:pPr>
              <w:pStyle w:val="ListParagraph"/>
              <w:spacing w:before="50"/>
              <w:ind w:left="0" w:right="-14" w:firstLine="0"/>
              <w:jc w:val="center"/>
              <w:rPr>
                <w:rFonts w:ascii="Times New Roman" w:hAnsi="Times New Roman"/>
                <w:iCs/>
              </w:rPr>
            </w:pPr>
            <w:r w:rsidRPr="00D0143A">
              <w:rPr>
                <w:rFonts w:ascii="Times New Roman" w:hAnsi="Times New Roman"/>
                <w:iCs/>
              </w:rPr>
              <w:t>2019</w:t>
            </w:r>
          </w:p>
        </w:tc>
        <w:tc>
          <w:tcPr>
            <w:tcW w:w="2506" w:type="pct"/>
          </w:tcPr>
          <w:p w14:paraId="6B3B1587" w14:textId="77777777" w:rsidR="00D0143A" w:rsidRPr="00D0143A" w:rsidRDefault="00D0143A" w:rsidP="001B05A4">
            <w:pPr>
              <w:pStyle w:val="ListParagraph"/>
              <w:spacing w:before="50"/>
              <w:ind w:left="0" w:right="-14" w:firstLine="0"/>
              <w:jc w:val="center"/>
              <w:rPr>
                <w:rFonts w:ascii="Times New Roman" w:hAnsi="Times New Roman"/>
                <w:iCs/>
              </w:rPr>
            </w:pPr>
            <w:r w:rsidRPr="00D0143A">
              <w:rPr>
                <w:rFonts w:ascii="Times New Roman" w:hAnsi="Times New Roman"/>
                <w:iCs/>
              </w:rPr>
              <w:t>55.2</w:t>
            </w:r>
          </w:p>
        </w:tc>
      </w:tr>
      <w:tr w:rsidR="00D0143A" w14:paraId="0E843168" w14:textId="77777777" w:rsidTr="00D0143A">
        <w:tc>
          <w:tcPr>
            <w:tcW w:w="2494" w:type="pct"/>
            <w:tcBorders>
              <w:bottom w:val="single" w:sz="4" w:space="0" w:color="auto"/>
            </w:tcBorders>
          </w:tcPr>
          <w:p w14:paraId="5E11A29A" w14:textId="77777777" w:rsidR="00D0143A" w:rsidRPr="00D0143A" w:rsidRDefault="00D0143A" w:rsidP="001B05A4">
            <w:pPr>
              <w:pStyle w:val="ListParagraph"/>
              <w:spacing w:before="50"/>
              <w:ind w:left="0" w:right="-14" w:firstLine="0"/>
              <w:jc w:val="center"/>
              <w:rPr>
                <w:rFonts w:ascii="Times New Roman" w:hAnsi="Times New Roman"/>
                <w:iCs/>
              </w:rPr>
            </w:pPr>
            <w:r w:rsidRPr="00D0143A">
              <w:rPr>
                <w:rFonts w:ascii="Times New Roman" w:hAnsi="Times New Roman"/>
                <w:iCs/>
              </w:rPr>
              <w:t>2020</w:t>
            </w:r>
          </w:p>
        </w:tc>
        <w:tc>
          <w:tcPr>
            <w:tcW w:w="2506" w:type="pct"/>
            <w:tcBorders>
              <w:bottom w:val="single" w:sz="4" w:space="0" w:color="auto"/>
            </w:tcBorders>
          </w:tcPr>
          <w:p w14:paraId="6597E049" w14:textId="77777777" w:rsidR="00D0143A" w:rsidRPr="00D0143A" w:rsidRDefault="00D0143A" w:rsidP="001B05A4">
            <w:pPr>
              <w:pStyle w:val="ListParagraph"/>
              <w:spacing w:before="50"/>
              <w:ind w:left="0" w:right="-14" w:firstLine="0"/>
              <w:jc w:val="center"/>
              <w:rPr>
                <w:rFonts w:ascii="Times New Roman" w:hAnsi="Times New Roman"/>
                <w:iCs/>
              </w:rPr>
            </w:pPr>
            <w:r w:rsidRPr="00D0143A">
              <w:rPr>
                <w:rFonts w:ascii="Times New Roman" w:hAnsi="Times New Roman"/>
                <w:iCs/>
              </w:rPr>
              <w:t>53.4</w:t>
            </w:r>
          </w:p>
        </w:tc>
      </w:tr>
    </w:tbl>
    <w:p w14:paraId="337D9A6C" w14:textId="65CE8920" w:rsidR="00CA6D43" w:rsidRPr="00CA6D43" w:rsidRDefault="00CA6D43" w:rsidP="00CA6D43">
      <w:pPr>
        <w:ind w:firstLine="0"/>
        <w:rPr>
          <w:rFonts w:ascii="Times New Roman" w:hAnsi="Times New Roman"/>
          <w:sz w:val="32"/>
          <w:lang w:val="id-ID"/>
        </w:rPr>
      </w:pPr>
      <w:r w:rsidRPr="002612B6">
        <w:rPr>
          <w:rFonts w:ascii="Times New Roman" w:hAnsi="Times New Roman"/>
          <w:b/>
          <w:iCs/>
          <w:lang w:val="id-ID"/>
        </w:rPr>
        <w:t xml:space="preserve">Tabel 8. </w:t>
      </w:r>
      <w:r w:rsidRPr="002612B6">
        <w:rPr>
          <w:rFonts w:ascii="Times New Roman" w:hAnsi="Times New Roman"/>
          <w:iCs/>
          <w:lang w:val="id-ID"/>
        </w:rPr>
        <w:t xml:space="preserve">Utilitas RTG </w:t>
      </w:r>
      <w:r w:rsidRPr="002612B6">
        <w:rPr>
          <w:rFonts w:ascii="Times New Roman" w:hAnsi="Times New Roman"/>
          <w:i/>
          <w:iCs/>
          <w:lang w:val="id-ID"/>
        </w:rPr>
        <w:t>Crane</w:t>
      </w:r>
      <w:r w:rsidRPr="002612B6">
        <w:rPr>
          <w:rFonts w:ascii="Times New Roman" w:hAnsi="Times New Roman"/>
          <w:iCs/>
          <w:lang w:val="id-ID"/>
        </w:rPr>
        <w:t xml:space="preserve"> tahun 2015 – 2020</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1"/>
        <w:gridCol w:w="2442"/>
      </w:tblGrid>
      <w:tr w:rsidR="00CA6D43" w:rsidRPr="00CA6D43" w14:paraId="4C6583A9" w14:textId="77777777" w:rsidTr="00CA6D43">
        <w:tc>
          <w:tcPr>
            <w:tcW w:w="2494" w:type="pct"/>
            <w:tcBorders>
              <w:top w:val="single" w:sz="4" w:space="0" w:color="auto"/>
              <w:bottom w:val="single" w:sz="4" w:space="0" w:color="auto"/>
            </w:tcBorders>
          </w:tcPr>
          <w:p w14:paraId="596FBA41"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Tahun</w:t>
            </w:r>
          </w:p>
        </w:tc>
        <w:tc>
          <w:tcPr>
            <w:tcW w:w="2506" w:type="pct"/>
            <w:tcBorders>
              <w:top w:val="single" w:sz="4" w:space="0" w:color="auto"/>
              <w:bottom w:val="single" w:sz="4" w:space="0" w:color="auto"/>
            </w:tcBorders>
          </w:tcPr>
          <w:p w14:paraId="2E494840"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Utilitas (%)</w:t>
            </w:r>
          </w:p>
        </w:tc>
      </w:tr>
      <w:tr w:rsidR="00CA6D43" w:rsidRPr="00CA6D43" w14:paraId="46769722" w14:textId="77777777" w:rsidTr="00CA6D43">
        <w:tc>
          <w:tcPr>
            <w:tcW w:w="2494" w:type="pct"/>
            <w:tcBorders>
              <w:top w:val="single" w:sz="4" w:space="0" w:color="auto"/>
            </w:tcBorders>
          </w:tcPr>
          <w:p w14:paraId="6D78BE03"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2015</w:t>
            </w:r>
          </w:p>
        </w:tc>
        <w:tc>
          <w:tcPr>
            <w:tcW w:w="2506" w:type="pct"/>
            <w:tcBorders>
              <w:top w:val="single" w:sz="4" w:space="0" w:color="auto"/>
            </w:tcBorders>
          </w:tcPr>
          <w:p w14:paraId="4C1E6E34"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35.9</w:t>
            </w:r>
          </w:p>
        </w:tc>
      </w:tr>
      <w:tr w:rsidR="00CA6D43" w:rsidRPr="00CA6D43" w14:paraId="0D324F86" w14:textId="77777777" w:rsidTr="00CA6D43">
        <w:tc>
          <w:tcPr>
            <w:tcW w:w="2494" w:type="pct"/>
          </w:tcPr>
          <w:p w14:paraId="4E90CFD0"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2016</w:t>
            </w:r>
          </w:p>
        </w:tc>
        <w:tc>
          <w:tcPr>
            <w:tcW w:w="2506" w:type="pct"/>
          </w:tcPr>
          <w:p w14:paraId="24813DF3"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36.4</w:t>
            </w:r>
          </w:p>
        </w:tc>
      </w:tr>
      <w:tr w:rsidR="00CA6D43" w:rsidRPr="00CA6D43" w14:paraId="3E630D18" w14:textId="77777777" w:rsidTr="00CA6D43">
        <w:tc>
          <w:tcPr>
            <w:tcW w:w="2494" w:type="pct"/>
          </w:tcPr>
          <w:p w14:paraId="5E217CA7"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2017</w:t>
            </w:r>
          </w:p>
        </w:tc>
        <w:tc>
          <w:tcPr>
            <w:tcW w:w="2506" w:type="pct"/>
          </w:tcPr>
          <w:p w14:paraId="45B7FC9E"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36.1</w:t>
            </w:r>
          </w:p>
        </w:tc>
      </w:tr>
      <w:tr w:rsidR="00CA6D43" w:rsidRPr="00CA6D43" w14:paraId="1DF9933E" w14:textId="77777777" w:rsidTr="00CA6D43">
        <w:tc>
          <w:tcPr>
            <w:tcW w:w="2494" w:type="pct"/>
          </w:tcPr>
          <w:p w14:paraId="78FA276F"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2018</w:t>
            </w:r>
          </w:p>
        </w:tc>
        <w:tc>
          <w:tcPr>
            <w:tcW w:w="2506" w:type="pct"/>
          </w:tcPr>
          <w:p w14:paraId="2FC7C5BC"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38.2</w:t>
            </w:r>
          </w:p>
        </w:tc>
      </w:tr>
      <w:tr w:rsidR="00CA6D43" w:rsidRPr="00CA6D43" w14:paraId="74793CBD" w14:textId="77777777" w:rsidTr="00CA6D43">
        <w:tc>
          <w:tcPr>
            <w:tcW w:w="2494" w:type="pct"/>
          </w:tcPr>
          <w:p w14:paraId="0A92721D"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2019</w:t>
            </w:r>
          </w:p>
        </w:tc>
        <w:tc>
          <w:tcPr>
            <w:tcW w:w="2506" w:type="pct"/>
          </w:tcPr>
          <w:p w14:paraId="2F308C0B"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36.8</w:t>
            </w:r>
          </w:p>
        </w:tc>
      </w:tr>
      <w:tr w:rsidR="00CA6D43" w:rsidRPr="00CA6D43" w14:paraId="4CFA1281" w14:textId="77777777" w:rsidTr="00CA6D43">
        <w:tc>
          <w:tcPr>
            <w:tcW w:w="2494" w:type="pct"/>
            <w:tcBorders>
              <w:bottom w:val="single" w:sz="4" w:space="0" w:color="auto"/>
            </w:tcBorders>
          </w:tcPr>
          <w:p w14:paraId="6A1C0815"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2020</w:t>
            </w:r>
          </w:p>
        </w:tc>
        <w:tc>
          <w:tcPr>
            <w:tcW w:w="2506" w:type="pct"/>
            <w:tcBorders>
              <w:bottom w:val="single" w:sz="4" w:space="0" w:color="auto"/>
            </w:tcBorders>
          </w:tcPr>
          <w:p w14:paraId="506EFD59"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36.0</w:t>
            </w:r>
          </w:p>
        </w:tc>
      </w:tr>
    </w:tbl>
    <w:p w14:paraId="7C68DCC7" w14:textId="5CDFC1FA" w:rsidR="00CA6D43" w:rsidRPr="00CA6D43" w:rsidRDefault="00CA6D43" w:rsidP="00CA6D43">
      <w:pPr>
        <w:ind w:firstLine="0"/>
        <w:rPr>
          <w:rFonts w:ascii="Times New Roman" w:hAnsi="Times New Roman"/>
          <w:sz w:val="32"/>
          <w:lang w:val="id-ID"/>
        </w:rPr>
      </w:pPr>
      <w:r w:rsidRPr="002612B6">
        <w:rPr>
          <w:rFonts w:ascii="Times New Roman" w:hAnsi="Times New Roman"/>
          <w:b/>
          <w:iCs/>
          <w:lang w:val="id-ID"/>
        </w:rPr>
        <w:t xml:space="preserve">Tabel 9. </w:t>
      </w:r>
      <w:r w:rsidRPr="002612B6">
        <w:rPr>
          <w:rFonts w:ascii="Times New Roman" w:hAnsi="Times New Roman"/>
          <w:iCs/>
          <w:lang w:val="id-ID"/>
        </w:rPr>
        <w:t xml:space="preserve">Utilitas </w:t>
      </w:r>
      <w:r w:rsidRPr="002612B6">
        <w:rPr>
          <w:rFonts w:ascii="Times New Roman" w:hAnsi="Times New Roman"/>
          <w:i/>
          <w:iCs/>
          <w:lang w:val="id-ID"/>
        </w:rPr>
        <w:t>Head Truck</w:t>
      </w:r>
      <w:r w:rsidRPr="002612B6">
        <w:rPr>
          <w:rFonts w:ascii="Times New Roman" w:hAnsi="Times New Roman"/>
          <w:iCs/>
          <w:lang w:val="id-ID"/>
        </w:rPr>
        <w:t xml:space="preserve"> tahun 2015 – 2020</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1"/>
        <w:gridCol w:w="2442"/>
      </w:tblGrid>
      <w:tr w:rsidR="00CA6D43" w:rsidRPr="00CA6D43" w14:paraId="01E6134B" w14:textId="77777777" w:rsidTr="00CA6D43">
        <w:tc>
          <w:tcPr>
            <w:tcW w:w="2494" w:type="pct"/>
            <w:tcBorders>
              <w:top w:val="single" w:sz="4" w:space="0" w:color="auto"/>
              <w:bottom w:val="single" w:sz="4" w:space="0" w:color="auto"/>
            </w:tcBorders>
          </w:tcPr>
          <w:p w14:paraId="39E7F5B9"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Tahun</w:t>
            </w:r>
          </w:p>
        </w:tc>
        <w:tc>
          <w:tcPr>
            <w:tcW w:w="2506" w:type="pct"/>
            <w:tcBorders>
              <w:top w:val="single" w:sz="4" w:space="0" w:color="auto"/>
              <w:bottom w:val="single" w:sz="4" w:space="0" w:color="auto"/>
            </w:tcBorders>
          </w:tcPr>
          <w:p w14:paraId="12CA9C97"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Utilitas (%)</w:t>
            </w:r>
          </w:p>
        </w:tc>
      </w:tr>
      <w:tr w:rsidR="00CA6D43" w:rsidRPr="00CA6D43" w14:paraId="1467FFA4" w14:textId="77777777" w:rsidTr="00CA6D43">
        <w:tc>
          <w:tcPr>
            <w:tcW w:w="2494" w:type="pct"/>
            <w:tcBorders>
              <w:top w:val="single" w:sz="4" w:space="0" w:color="auto"/>
            </w:tcBorders>
          </w:tcPr>
          <w:p w14:paraId="727ECDD4"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2015</w:t>
            </w:r>
          </w:p>
        </w:tc>
        <w:tc>
          <w:tcPr>
            <w:tcW w:w="2506" w:type="pct"/>
            <w:tcBorders>
              <w:top w:val="single" w:sz="4" w:space="0" w:color="auto"/>
            </w:tcBorders>
          </w:tcPr>
          <w:p w14:paraId="05AB36F5"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68.1</w:t>
            </w:r>
          </w:p>
        </w:tc>
      </w:tr>
      <w:tr w:rsidR="00CA6D43" w:rsidRPr="00CA6D43" w14:paraId="3F098627" w14:textId="77777777" w:rsidTr="00CA6D43">
        <w:tc>
          <w:tcPr>
            <w:tcW w:w="2494" w:type="pct"/>
          </w:tcPr>
          <w:p w14:paraId="74C6F79D"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2016</w:t>
            </w:r>
          </w:p>
        </w:tc>
        <w:tc>
          <w:tcPr>
            <w:tcW w:w="2506" w:type="pct"/>
          </w:tcPr>
          <w:p w14:paraId="1016355A"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69.2</w:t>
            </w:r>
          </w:p>
        </w:tc>
      </w:tr>
      <w:tr w:rsidR="00CA6D43" w:rsidRPr="00CA6D43" w14:paraId="64828A4F" w14:textId="77777777" w:rsidTr="00CA6D43">
        <w:tc>
          <w:tcPr>
            <w:tcW w:w="2494" w:type="pct"/>
          </w:tcPr>
          <w:p w14:paraId="6B6C5271"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2017</w:t>
            </w:r>
          </w:p>
        </w:tc>
        <w:tc>
          <w:tcPr>
            <w:tcW w:w="2506" w:type="pct"/>
          </w:tcPr>
          <w:p w14:paraId="35A3B5CF"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68.6</w:t>
            </w:r>
          </w:p>
        </w:tc>
      </w:tr>
      <w:tr w:rsidR="00CA6D43" w:rsidRPr="00CA6D43" w14:paraId="7D8D5111" w14:textId="77777777" w:rsidTr="00CA6D43">
        <w:tc>
          <w:tcPr>
            <w:tcW w:w="2494" w:type="pct"/>
          </w:tcPr>
          <w:p w14:paraId="7F00D6CE"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2018</w:t>
            </w:r>
          </w:p>
        </w:tc>
        <w:tc>
          <w:tcPr>
            <w:tcW w:w="2506" w:type="pct"/>
          </w:tcPr>
          <w:p w14:paraId="5E3DA26E"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72.5</w:t>
            </w:r>
          </w:p>
        </w:tc>
      </w:tr>
      <w:tr w:rsidR="00CA6D43" w:rsidRPr="00CA6D43" w14:paraId="519F2C5F" w14:textId="77777777" w:rsidTr="00CA6D43">
        <w:tc>
          <w:tcPr>
            <w:tcW w:w="2494" w:type="pct"/>
          </w:tcPr>
          <w:p w14:paraId="316BE3BA"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2019</w:t>
            </w:r>
          </w:p>
        </w:tc>
        <w:tc>
          <w:tcPr>
            <w:tcW w:w="2506" w:type="pct"/>
          </w:tcPr>
          <w:p w14:paraId="130C1570"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69.8</w:t>
            </w:r>
          </w:p>
        </w:tc>
      </w:tr>
      <w:tr w:rsidR="00CA6D43" w:rsidRPr="00CA6D43" w14:paraId="5C333695" w14:textId="77777777" w:rsidTr="00CA6D43">
        <w:tc>
          <w:tcPr>
            <w:tcW w:w="2494" w:type="pct"/>
            <w:tcBorders>
              <w:bottom w:val="single" w:sz="4" w:space="0" w:color="auto"/>
            </w:tcBorders>
          </w:tcPr>
          <w:p w14:paraId="62762BAD"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2020</w:t>
            </w:r>
          </w:p>
        </w:tc>
        <w:tc>
          <w:tcPr>
            <w:tcW w:w="2506" w:type="pct"/>
            <w:tcBorders>
              <w:bottom w:val="single" w:sz="4" w:space="0" w:color="auto"/>
            </w:tcBorders>
          </w:tcPr>
          <w:p w14:paraId="6A766CA7"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68.3</w:t>
            </w:r>
          </w:p>
        </w:tc>
      </w:tr>
    </w:tbl>
    <w:p w14:paraId="27CC7242" w14:textId="30FA5CCC" w:rsidR="00CA6D43" w:rsidRDefault="00CA6D43" w:rsidP="00CA6D43">
      <w:pPr>
        <w:pStyle w:val="Heading2"/>
        <w:ind w:left="426" w:hanging="426"/>
        <w:rPr>
          <w:rFonts w:ascii="Times New Roman" w:hAnsi="Times New Roman"/>
          <w:sz w:val="24"/>
          <w:lang w:val="id-ID"/>
        </w:rPr>
      </w:pPr>
      <w:r>
        <w:rPr>
          <w:rFonts w:ascii="Times New Roman" w:hAnsi="Times New Roman"/>
          <w:sz w:val="24"/>
          <w:lang w:val="id-ID"/>
        </w:rPr>
        <w:t>Prediksi Kinerja Fasilitas Bongkar Muat 5 Tahun Kedepan</w:t>
      </w:r>
    </w:p>
    <w:p w14:paraId="0FC6C97E" w14:textId="1285C250" w:rsidR="00CA6D43" w:rsidRDefault="00CA6D43" w:rsidP="00CA6D43">
      <w:pPr>
        <w:ind w:firstLine="426"/>
        <w:rPr>
          <w:rFonts w:ascii="Times New Roman" w:hAnsi="Times New Roman"/>
          <w:sz w:val="24"/>
          <w:lang w:val="id-ID"/>
        </w:rPr>
      </w:pPr>
      <w:r w:rsidRPr="002612B6">
        <w:rPr>
          <w:rFonts w:ascii="Times New Roman" w:hAnsi="Times New Roman"/>
          <w:lang w:val="id-ID"/>
        </w:rPr>
        <w:t>Setelah menghitung kinerja fasilitas bongkar muat peti kemas di Terminal Petikemas Surabaya dan mengetahui prediksi arus peti kemas untuk 5 tahun kedepan maka dapat pula diprediksi nilai utilitas penggunaan fasilitas bongkar muat. Prediksi kinerja fasilitas bongkar muat 5 tahun kedepan untuk mengetahui apakah tingkat penggunaan fasilitas bongkar muat masih sesuai Standar Kinerja Pelayanan Operasional Pelabuhan yang ditetapkan pemerintah sebesar 80%. Dengan menggunakan rumus yang sama sesuai perhitungan utilitas peralatan bongkar muat maka utilitas peralatan bongkar muat untuk 5 tahun kedepan sebagai berikut.</w:t>
      </w:r>
    </w:p>
    <w:p w14:paraId="12C80D75" w14:textId="69E079A3" w:rsidR="00CA6D43" w:rsidRPr="00CA6D43" w:rsidRDefault="00CA6D43" w:rsidP="00CA6D43">
      <w:pPr>
        <w:ind w:firstLine="0"/>
        <w:rPr>
          <w:rFonts w:ascii="Times New Roman" w:hAnsi="Times New Roman"/>
          <w:sz w:val="32"/>
          <w:lang w:val="id-ID"/>
        </w:rPr>
      </w:pPr>
      <w:r w:rsidRPr="002612B6">
        <w:rPr>
          <w:rFonts w:ascii="Times New Roman" w:hAnsi="Times New Roman"/>
          <w:b/>
          <w:lang w:val="id-ID"/>
        </w:rPr>
        <w:t>Tabel 10.</w:t>
      </w:r>
      <w:r w:rsidRPr="002612B6">
        <w:rPr>
          <w:rFonts w:ascii="Times New Roman" w:hAnsi="Times New Roman"/>
          <w:lang w:val="id-ID"/>
        </w:rPr>
        <w:t xml:space="preserve"> Prediksi Utilitas Container Crane 5 Tahun Kedepan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3"/>
        <w:gridCol w:w="2440"/>
      </w:tblGrid>
      <w:tr w:rsidR="00CA6D43" w:rsidRPr="00CA6D43" w14:paraId="6E106AE1" w14:textId="77777777" w:rsidTr="00CA6D43">
        <w:tc>
          <w:tcPr>
            <w:tcW w:w="2496" w:type="pct"/>
            <w:tcBorders>
              <w:top w:val="single" w:sz="4" w:space="0" w:color="auto"/>
              <w:bottom w:val="single" w:sz="4" w:space="0" w:color="auto"/>
            </w:tcBorders>
          </w:tcPr>
          <w:p w14:paraId="1AFEF581"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Tahun</w:t>
            </w:r>
          </w:p>
        </w:tc>
        <w:tc>
          <w:tcPr>
            <w:tcW w:w="2504" w:type="pct"/>
            <w:tcBorders>
              <w:top w:val="single" w:sz="4" w:space="0" w:color="auto"/>
              <w:bottom w:val="single" w:sz="4" w:space="0" w:color="auto"/>
            </w:tcBorders>
          </w:tcPr>
          <w:p w14:paraId="421D0332"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Utilitas (%)</w:t>
            </w:r>
          </w:p>
        </w:tc>
      </w:tr>
      <w:tr w:rsidR="00CA6D43" w:rsidRPr="00CA6D43" w14:paraId="27A8D357" w14:textId="77777777" w:rsidTr="00CA6D43">
        <w:tc>
          <w:tcPr>
            <w:tcW w:w="2496" w:type="pct"/>
            <w:tcBorders>
              <w:top w:val="single" w:sz="4" w:space="0" w:color="auto"/>
            </w:tcBorders>
          </w:tcPr>
          <w:p w14:paraId="06E13227"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2015</w:t>
            </w:r>
          </w:p>
        </w:tc>
        <w:tc>
          <w:tcPr>
            <w:tcW w:w="2504" w:type="pct"/>
            <w:tcBorders>
              <w:top w:val="single" w:sz="4" w:space="0" w:color="auto"/>
            </w:tcBorders>
            <w:vAlign w:val="center"/>
          </w:tcPr>
          <w:p w14:paraId="084DB1C0"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color w:val="000000"/>
                <w:szCs w:val="22"/>
              </w:rPr>
              <w:t>51.7</w:t>
            </w:r>
          </w:p>
        </w:tc>
      </w:tr>
      <w:tr w:rsidR="00CA6D43" w:rsidRPr="00CA6D43" w14:paraId="524F3E37" w14:textId="77777777" w:rsidTr="00CA6D43">
        <w:tc>
          <w:tcPr>
            <w:tcW w:w="2496" w:type="pct"/>
          </w:tcPr>
          <w:p w14:paraId="12C07A1D"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2016</w:t>
            </w:r>
          </w:p>
        </w:tc>
        <w:tc>
          <w:tcPr>
            <w:tcW w:w="2504" w:type="pct"/>
            <w:vAlign w:val="center"/>
          </w:tcPr>
          <w:p w14:paraId="7D196547"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color w:val="000000"/>
                <w:szCs w:val="22"/>
              </w:rPr>
              <w:t>52.6</w:t>
            </w:r>
          </w:p>
        </w:tc>
      </w:tr>
      <w:tr w:rsidR="00CA6D43" w:rsidRPr="00CA6D43" w14:paraId="71F548D4" w14:textId="77777777" w:rsidTr="00CA6D43">
        <w:tc>
          <w:tcPr>
            <w:tcW w:w="2496" w:type="pct"/>
          </w:tcPr>
          <w:p w14:paraId="4512B3B3"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2017</w:t>
            </w:r>
          </w:p>
        </w:tc>
        <w:tc>
          <w:tcPr>
            <w:tcW w:w="2504" w:type="pct"/>
            <w:vAlign w:val="center"/>
          </w:tcPr>
          <w:p w14:paraId="7984AD32"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color w:val="000000"/>
                <w:szCs w:val="22"/>
              </w:rPr>
              <w:t>52.1</w:t>
            </w:r>
          </w:p>
        </w:tc>
      </w:tr>
      <w:tr w:rsidR="00CA6D43" w:rsidRPr="00CA6D43" w14:paraId="1527E2DD" w14:textId="77777777" w:rsidTr="00CA6D43">
        <w:tc>
          <w:tcPr>
            <w:tcW w:w="2496" w:type="pct"/>
          </w:tcPr>
          <w:p w14:paraId="69F7DBFB"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2018</w:t>
            </w:r>
          </w:p>
        </w:tc>
        <w:tc>
          <w:tcPr>
            <w:tcW w:w="2504" w:type="pct"/>
            <w:vAlign w:val="center"/>
          </w:tcPr>
          <w:p w14:paraId="64BF2CD5"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color w:val="000000"/>
                <w:szCs w:val="22"/>
              </w:rPr>
              <w:t>55.1</w:t>
            </w:r>
          </w:p>
        </w:tc>
      </w:tr>
      <w:tr w:rsidR="00CA6D43" w:rsidRPr="00CA6D43" w14:paraId="78E86CBC" w14:textId="77777777" w:rsidTr="00CA6D43">
        <w:tc>
          <w:tcPr>
            <w:tcW w:w="2496" w:type="pct"/>
          </w:tcPr>
          <w:p w14:paraId="3636F8F3"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2019</w:t>
            </w:r>
          </w:p>
        </w:tc>
        <w:tc>
          <w:tcPr>
            <w:tcW w:w="2504" w:type="pct"/>
            <w:vAlign w:val="center"/>
          </w:tcPr>
          <w:p w14:paraId="75F952BF"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color w:val="000000"/>
                <w:szCs w:val="22"/>
              </w:rPr>
              <w:t>53.0</w:t>
            </w:r>
          </w:p>
        </w:tc>
      </w:tr>
      <w:tr w:rsidR="00CA6D43" w:rsidRPr="00CA6D43" w14:paraId="5978B5D3" w14:textId="77777777" w:rsidTr="00CA6D43">
        <w:tc>
          <w:tcPr>
            <w:tcW w:w="2496" w:type="pct"/>
          </w:tcPr>
          <w:p w14:paraId="07A0522D"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2020</w:t>
            </w:r>
          </w:p>
        </w:tc>
        <w:tc>
          <w:tcPr>
            <w:tcW w:w="2504" w:type="pct"/>
            <w:vAlign w:val="center"/>
          </w:tcPr>
          <w:p w14:paraId="2C7D2ECA"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color w:val="000000"/>
                <w:szCs w:val="22"/>
              </w:rPr>
              <w:t>51.9</w:t>
            </w:r>
          </w:p>
        </w:tc>
      </w:tr>
      <w:tr w:rsidR="00CA6D43" w:rsidRPr="00CA6D43" w14:paraId="0031A8C2" w14:textId="77777777" w:rsidTr="00CA6D43">
        <w:tc>
          <w:tcPr>
            <w:tcW w:w="2496" w:type="pct"/>
          </w:tcPr>
          <w:p w14:paraId="06E45392"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2021</w:t>
            </w:r>
          </w:p>
        </w:tc>
        <w:tc>
          <w:tcPr>
            <w:tcW w:w="2504" w:type="pct"/>
            <w:vAlign w:val="center"/>
          </w:tcPr>
          <w:p w14:paraId="0066BB72"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color w:val="000000"/>
                <w:szCs w:val="22"/>
              </w:rPr>
              <w:t>62.3</w:t>
            </w:r>
          </w:p>
        </w:tc>
      </w:tr>
      <w:tr w:rsidR="00CA6D43" w:rsidRPr="00CA6D43" w14:paraId="57AC1889" w14:textId="77777777" w:rsidTr="00CA6D43">
        <w:tc>
          <w:tcPr>
            <w:tcW w:w="2496" w:type="pct"/>
          </w:tcPr>
          <w:p w14:paraId="0C23D1A1"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2022</w:t>
            </w:r>
          </w:p>
        </w:tc>
        <w:tc>
          <w:tcPr>
            <w:tcW w:w="2504" w:type="pct"/>
            <w:vAlign w:val="center"/>
          </w:tcPr>
          <w:p w14:paraId="552DC359"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color w:val="000000"/>
                <w:szCs w:val="22"/>
              </w:rPr>
              <w:t>66.8</w:t>
            </w:r>
          </w:p>
        </w:tc>
      </w:tr>
      <w:tr w:rsidR="00CA6D43" w:rsidRPr="00CA6D43" w14:paraId="634EF4EC" w14:textId="77777777" w:rsidTr="00CA6D43">
        <w:tc>
          <w:tcPr>
            <w:tcW w:w="2496" w:type="pct"/>
          </w:tcPr>
          <w:p w14:paraId="00361EB5"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2023</w:t>
            </w:r>
          </w:p>
        </w:tc>
        <w:tc>
          <w:tcPr>
            <w:tcW w:w="2504" w:type="pct"/>
            <w:vAlign w:val="center"/>
          </w:tcPr>
          <w:p w14:paraId="3744BE8D"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color w:val="000000"/>
                <w:szCs w:val="22"/>
              </w:rPr>
              <w:t>71.7</w:t>
            </w:r>
          </w:p>
        </w:tc>
      </w:tr>
      <w:tr w:rsidR="00CA6D43" w:rsidRPr="00CA6D43" w14:paraId="3E416B12" w14:textId="77777777" w:rsidTr="00CA6D43">
        <w:tc>
          <w:tcPr>
            <w:tcW w:w="2496" w:type="pct"/>
          </w:tcPr>
          <w:p w14:paraId="6716F7D2"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2024</w:t>
            </w:r>
          </w:p>
        </w:tc>
        <w:tc>
          <w:tcPr>
            <w:tcW w:w="2504" w:type="pct"/>
            <w:vAlign w:val="center"/>
          </w:tcPr>
          <w:p w14:paraId="772E1751"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color w:val="000000"/>
                <w:szCs w:val="22"/>
              </w:rPr>
              <w:t>77.1</w:t>
            </w:r>
          </w:p>
        </w:tc>
      </w:tr>
      <w:tr w:rsidR="00CA6D43" w:rsidRPr="00CA6D43" w14:paraId="22D48BC2" w14:textId="77777777" w:rsidTr="00CA6D43">
        <w:tc>
          <w:tcPr>
            <w:tcW w:w="2496" w:type="pct"/>
            <w:tcBorders>
              <w:bottom w:val="single" w:sz="4" w:space="0" w:color="auto"/>
            </w:tcBorders>
          </w:tcPr>
          <w:p w14:paraId="6EB57A10"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iCs/>
              </w:rPr>
              <w:t>2025</w:t>
            </w:r>
          </w:p>
        </w:tc>
        <w:tc>
          <w:tcPr>
            <w:tcW w:w="2504" w:type="pct"/>
            <w:tcBorders>
              <w:bottom w:val="single" w:sz="4" w:space="0" w:color="auto"/>
            </w:tcBorders>
            <w:vAlign w:val="center"/>
          </w:tcPr>
          <w:p w14:paraId="4318A090" w14:textId="77777777" w:rsidR="00CA6D43" w:rsidRPr="00CA6D43" w:rsidRDefault="00CA6D43" w:rsidP="001B05A4">
            <w:pPr>
              <w:pStyle w:val="ListParagraph"/>
              <w:spacing w:before="50"/>
              <w:ind w:left="0" w:right="-14" w:firstLine="0"/>
              <w:jc w:val="center"/>
              <w:rPr>
                <w:rFonts w:ascii="Times New Roman" w:hAnsi="Times New Roman"/>
                <w:iCs/>
              </w:rPr>
            </w:pPr>
            <w:r w:rsidRPr="00CA6D43">
              <w:rPr>
                <w:rFonts w:ascii="Times New Roman" w:hAnsi="Times New Roman"/>
                <w:color w:val="000000"/>
                <w:szCs w:val="22"/>
              </w:rPr>
              <w:t>83.0</w:t>
            </w:r>
          </w:p>
        </w:tc>
      </w:tr>
    </w:tbl>
    <w:p w14:paraId="29AFA833" w14:textId="77777777" w:rsidR="002612B6" w:rsidRDefault="002612B6" w:rsidP="002612B6">
      <w:pPr>
        <w:pStyle w:val="Heading1"/>
        <w:numPr>
          <w:ilvl w:val="0"/>
          <w:numId w:val="0"/>
        </w:numPr>
        <w:spacing w:before="70"/>
        <w:ind w:left="426"/>
        <w:rPr>
          <w:rFonts w:ascii="Times New Roman" w:hAnsi="Times New Roman"/>
          <w:b w:val="0"/>
          <w:sz w:val="20"/>
          <w:lang w:val="id-ID"/>
        </w:rPr>
      </w:pPr>
    </w:p>
    <w:p w14:paraId="378BF260" w14:textId="77777777" w:rsidR="002612B6" w:rsidRPr="002612B6" w:rsidRDefault="002612B6" w:rsidP="002612B6">
      <w:pPr>
        <w:pStyle w:val="Heading1"/>
        <w:numPr>
          <w:ilvl w:val="0"/>
          <w:numId w:val="0"/>
        </w:numPr>
        <w:spacing w:before="70"/>
        <w:ind w:left="-137"/>
        <w:jc w:val="center"/>
        <w:rPr>
          <w:rFonts w:ascii="Times New Roman" w:hAnsi="Times New Roman"/>
          <w:b w:val="0"/>
          <w:lang w:val="id-ID"/>
        </w:rPr>
      </w:pPr>
      <w:r w:rsidRPr="002612B6">
        <w:rPr>
          <w:rFonts w:ascii="Times New Roman" w:hAnsi="Times New Roman"/>
          <w:sz w:val="20"/>
          <w:lang w:val="id-ID"/>
        </w:rPr>
        <w:t>Tabel 11.</w:t>
      </w:r>
      <w:r w:rsidRPr="002612B6">
        <w:rPr>
          <w:rFonts w:ascii="Times New Roman" w:hAnsi="Times New Roman"/>
          <w:b w:val="0"/>
          <w:sz w:val="20"/>
          <w:lang w:val="id-ID"/>
        </w:rPr>
        <w:t xml:space="preserve"> Prediksi Utilitas RTG Crane 5 Tahun Berikutnya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3"/>
        <w:gridCol w:w="2440"/>
      </w:tblGrid>
      <w:tr w:rsidR="002612B6" w:rsidRPr="002612B6" w14:paraId="2979CC60" w14:textId="77777777" w:rsidTr="002612B6">
        <w:tc>
          <w:tcPr>
            <w:tcW w:w="2496" w:type="pct"/>
            <w:tcBorders>
              <w:top w:val="single" w:sz="4" w:space="0" w:color="auto"/>
              <w:bottom w:val="single" w:sz="4" w:space="0" w:color="auto"/>
            </w:tcBorders>
          </w:tcPr>
          <w:p w14:paraId="0EDE2D03"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Tahun</w:t>
            </w:r>
          </w:p>
        </w:tc>
        <w:tc>
          <w:tcPr>
            <w:tcW w:w="2504" w:type="pct"/>
            <w:tcBorders>
              <w:top w:val="single" w:sz="4" w:space="0" w:color="auto"/>
              <w:bottom w:val="single" w:sz="4" w:space="0" w:color="auto"/>
            </w:tcBorders>
          </w:tcPr>
          <w:p w14:paraId="7C718149"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Utilitas (%)</w:t>
            </w:r>
          </w:p>
        </w:tc>
      </w:tr>
      <w:tr w:rsidR="002612B6" w:rsidRPr="002612B6" w14:paraId="3CAA8E74" w14:textId="77777777" w:rsidTr="002612B6">
        <w:tc>
          <w:tcPr>
            <w:tcW w:w="2496" w:type="pct"/>
            <w:tcBorders>
              <w:top w:val="single" w:sz="4" w:space="0" w:color="auto"/>
            </w:tcBorders>
          </w:tcPr>
          <w:p w14:paraId="40A24648"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2015</w:t>
            </w:r>
          </w:p>
        </w:tc>
        <w:tc>
          <w:tcPr>
            <w:tcW w:w="2504" w:type="pct"/>
            <w:tcBorders>
              <w:top w:val="single" w:sz="4" w:space="0" w:color="auto"/>
            </w:tcBorders>
            <w:vAlign w:val="center"/>
          </w:tcPr>
          <w:p w14:paraId="2C6F15F8"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color w:val="000000"/>
                <w:szCs w:val="22"/>
              </w:rPr>
              <w:t>35.9</w:t>
            </w:r>
          </w:p>
        </w:tc>
      </w:tr>
      <w:tr w:rsidR="002612B6" w:rsidRPr="002612B6" w14:paraId="1DEC2F84" w14:textId="77777777" w:rsidTr="002612B6">
        <w:tc>
          <w:tcPr>
            <w:tcW w:w="2496" w:type="pct"/>
          </w:tcPr>
          <w:p w14:paraId="7627DD4A"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2016</w:t>
            </w:r>
          </w:p>
        </w:tc>
        <w:tc>
          <w:tcPr>
            <w:tcW w:w="2504" w:type="pct"/>
            <w:vAlign w:val="center"/>
          </w:tcPr>
          <w:p w14:paraId="72616853"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color w:val="000000"/>
                <w:szCs w:val="22"/>
              </w:rPr>
              <w:t>36.4</w:t>
            </w:r>
          </w:p>
        </w:tc>
      </w:tr>
      <w:tr w:rsidR="002612B6" w:rsidRPr="002612B6" w14:paraId="17EBDF58" w14:textId="77777777" w:rsidTr="002612B6">
        <w:tc>
          <w:tcPr>
            <w:tcW w:w="2496" w:type="pct"/>
          </w:tcPr>
          <w:p w14:paraId="08E79C12"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2017</w:t>
            </w:r>
          </w:p>
        </w:tc>
        <w:tc>
          <w:tcPr>
            <w:tcW w:w="2504" w:type="pct"/>
            <w:vAlign w:val="center"/>
          </w:tcPr>
          <w:p w14:paraId="385B0C19"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color w:val="000000"/>
                <w:szCs w:val="22"/>
              </w:rPr>
              <w:t>36.1</w:t>
            </w:r>
          </w:p>
        </w:tc>
      </w:tr>
      <w:tr w:rsidR="002612B6" w:rsidRPr="002612B6" w14:paraId="5DCB29D0" w14:textId="77777777" w:rsidTr="002612B6">
        <w:tc>
          <w:tcPr>
            <w:tcW w:w="2496" w:type="pct"/>
          </w:tcPr>
          <w:p w14:paraId="4EE3F8A7"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2018</w:t>
            </w:r>
          </w:p>
        </w:tc>
        <w:tc>
          <w:tcPr>
            <w:tcW w:w="2504" w:type="pct"/>
            <w:vAlign w:val="center"/>
          </w:tcPr>
          <w:p w14:paraId="1AC6F5AA"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color w:val="000000"/>
                <w:szCs w:val="22"/>
              </w:rPr>
              <w:t>38.2</w:t>
            </w:r>
          </w:p>
        </w:tc>
      </w:tr>
      <w:tr w:rsidR="002612B6" w:rsidRPr="002612B6" w14:paraId="102186D0" w14:textId="77777777" w:rsidTr="002612B6">
        <w:tc>
          <w:tcPr>
            <w:tcW w:w="2496" w:type="pct"/>
          </w:tcPr>
          <w:p w14:paraId="560FED19"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2019</w:t>
            </w:r>
          </w:p>
        </w:tc>
        <w:tc>
          <w:tcPr>
            <w:tcW w:w="2504" w:type="pct"/>
            <w:vAlign w:val="center"/>
          </w:tcPr>
          <w:p w14:paraId="3C07BE6F"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color w:val="000000"/>
                <w:szCs w:val="22"/>
              </w:rPr>
              <w:t>36.8</w:t>
            </w:r>
          </w:p>
        </w:tc>
      </w:tr>
      <w:tr w:rsidR="002612B6" w:rsidRPr="002612B6" w14:paraId="619F0311" w14:textId="77777777" w:rsidTr="002612B6">
        <w:tc>
          <w:tcPr>
            <w:tcW w:w="2496" w:type="pct"/>
          </w:tcPr>
          <w:p w14:paraId="713D8EE9"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2020</w:t>
            </w:r>
          </w:p>
        </w:tc>
        <w:tc>
          <w:tcPr>
            <w:tcW w:w="2504" w:type="pct"/>
            <w:vAlign w:val="center"/>
          </w:tcPr>
          <w:p w14:paraId="61A06712"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color w:val="000000"/>
                <w:szCs w:val="22"/>
              </w:rPr>
              <w:t>36.0</w:t>
            </w:r>
          </w:p>
        </w:tc>
      </w:tr>
      <w:tr w:rsidR="002612B6" w:rsidRPr="002612B6" w14:paraId="62FFB820" w14:textId="77777777" w:rsidTr="002612B6">
        <w:tc>
          <w:tcPr>
            <w:tcW w:w="2496" w:type="pct"/>
          </w:tcPr>
          <w:p w14:paraId="2C4581BD"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2021</w:t>
            </w:r>
          </w:p>
        </w:tc>
        <w:tc>
          <w:tcPr>
            <w:tcW w:w="2504" w:type="pct"/>
            <w:vAlign w:val="center"/>
          </w:tcPr>
          <w:p w14:paraId="018EEBFB"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color w:val="000000"/>
                <w:szCs w:val="22"/>
              </w:rPr>
              <w:t>43.2</w:t>
            </w:r>
          </w:p>
        </w:tc>
      </w:tr>
      <w:tr w:rsidR="002612B6" w:rsidRPr="002612B6" w14:paraId="3119E507" w14:textId="77777777" w:rsidTr="002612B6">
        <w:tc>
          <w:tcPr>
            <w:tcW w:w="2496" w:type="pct"/>
          </w:tcPr>
          <w:p w14:paraId="07478975"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2022</w:t>
            </w:r>
          </w:p>
        </w:tc>
        <w:tc>
          <w:tcPr>
            <w:tcW w:w="2504" w:type="pct"/>
            <w:vAlign w:val="center"/>
          </w:tcPr>
          <w:p w14:paraId="5E7106AC"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color w:val="000000"/>
                <w:szCs w:val="22"/>
              </w:rPr>
              <w:t>46.3</w:t>
            </w:r>
          </w:p>
        </w:tc>
      </w:tr>
      <w:tr w:rsidR="002612B6" w:rsidRPr="002612B6" w14:paraId="4E9B08A9" w14:textId="77777777" w:rsidTr="002612B6">
        <w:tc>
          <w:tcPr>
            <w:tcW w:w="2496" w:type="pct"/>
          </w:tcPr>
          <w:p w14:paraId="497410A3"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2023</w:t>
            </w:r>
          </w:p>
        </w:tc>
        <w:tc>
          <w:tcPr>
            <w:tcW w:w="2504" w:type="pct"/>
            <w:vAlign w:val="center"/>
          </w:tcPr>
          <w:p w14:paraId="04AF27EB"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color w:val="000000"/>
                <w:szCs w:val="22"/>
              </w:rPr>
              <w:t>49.7</w:t>
            </w:r>
          </w:p>
        </w:tc>
      </w:tr>
      <w:tr w:rsidR="002612B6" w:rsidRPr="002612B6" w14:paraId="71AA0D26" w14:textId="77777777" w:rsidTr="002612B6">
        <w:tc>
          <w:tcPr>
            <w:tcW w:w="2496" w:type="pct"/>
          </w:tcPr>
          <w:p w14:paraId="2CA80E44"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2024</w:t>
            </w:r>
          </w:p>
        </w:tc>
        <w:tc>
          <w:tcPr>
            <w:tcW w:w="2504" w:type="pct"/>
            <w:vAlign w:val="center"/>
          </w:tcPr>
          <w:p w14:paraId="46381C7F"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color w:val="000000"/>
                <w:szCs w:val="22"/>
              </w:rPr>
              <w:t>53.5</w:t>
            </w:r>
          </w:p>
        </w:tc>
      </w:tr>
      <w:tr w:rsidR="002612B6" w:rsidRPr="002612B6" w14:paraId="02343F21" w14:textId="77777777" w:rsidTr="002612B6">
        <w:tc>
          <w:tcPr>
            <w:tcW w:w="2496" w:type="pct"/>
            <w:tcBorders>
              <w:bottom w:val="single" w:sz="4" w:space="0" w:color="auto"/>
            </w:tcBorders>
          </w:tcPr>
          <w:p w14:paraId="23C762EB"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2025</w:t>
            </w:r>
          </w:p>
        </w:tc>
        <w:tc>
          <w:tcPr>
            <w:tcW w:w="2504" w:type="pct"/>
            <w:tcBorders>
              <w:bottom w:val="single" w:sz="4" w:space="0" w:color="auto"/>
            </w:tcBorders>
            <w:vAlign w:val="center"/>
          </w:tcPr>
          <w:p w14:paraId="332A8B71"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color w:val="000000"/>
                <w:szCs w:val="22"/>
              </w:rPr>
              <w:t>57.6</w:t>
            </w:r>
          </w:p>
        </w:tc>
      </w:tr>
    </w:tbl>
    <w:p w14:paraId="7F005373" w14:textId="77777777" w:rsidR="002612B6" w:rsidRPr="002612B6" w:rsidRDefault="002612B6" w:rsidP="00CA6D43">
      <w:pPr>
        <w:ind w:firstLine="426"/>
        <w:rPr>
          <w:rFonts w:ascii="Times New Roman" w:hAnsi="Times New Roman"/>
          <w:sz w:val="24"/>
          <w:lang w:val="id-ID"/>
        </w:rPr>
      </w:pPr>
    </w:p>
    <w:p w14:paraId="03594712" w14:textId="77777777" w:rsidR="002612B6" w:rsidRPr="002612B6" w:rsidRDefault="002612B6" w:rsidP="002612B6">
      <w:pPr>
        <w:pStyle w:val="Heading1"/>
        <w:numPr>
          <w:ilvl w:val="0"/>
          <w:numId w:val="0"/>
        </w:numPr>
        <w:spacing w:before="70"/>
        <w:ind w:left="-137"/>
        <w:jc w:val="center"/>
        <w:rPr>
          <w:rFonts w:ascii="Times New Roman" w:hAnsi="Times New Roman"/>
          <w:b w:val="0"/>
          <w:sz w:val="20"/>
          <w:lang w:val="id-ID"/>
        </w:rPr>
      </w:pPr>
      <w:r w:rsidRPr="002612B6">
        <w:rPr>
          <w:rFonts w:ascii="Times New Roman" w:hAnsi="Times New Roman"/>
          <w:sz w:val="20"/>
          <w:lang w:val="id-ID"/>
        </w:rPr>
        <w:t>Tabel 12.</w:t>
      </w:r>
      <w:r w:rsidRPr="002612B6">
        <w:rPr>
          <w:rFonts w:ascii="Times New Roman" w:hAnsi="Times New Roman"/>
          <w:b w:val="0"/>
          <w:sz w:val="20"/>
          <w:lang w:val="id-ID"/>
        </w:rPr>
        <w:t xml:space="preserve"> Prediksi Head Truck 5 Tahun Berikutnya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3"/>
        <w:gridCol w:w="2440"/>
      </w:tblGrid>
      <w:tr w:rsidR="002612B6" w:rsidRPr="002612B6" w14:paraId="6FAE4E7B" w14:textId="77777777" w:rsidTr="002612B6">
        <w:tc>
          <w:tcPr>
            <w:tcW w:w="2496" w:type="pct"/>
            <w:tcBorders>
              <w:top w:val="single" w:sz="4" w:space="0" w:color="auto"/>
              <w:bottom w:val="single" w:sz="4" w:space="0" w:color="auto"/>
            </w:tcBorders>
          </w:tcPr>
          <w:p w14:paraId="13082D45"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Tahun</w:t>
            </w:r>
          </w:p>
        </w:tc>
        <w:tc>
          <w:tcPr>
            <w:tcW w:w="2504" w:type="pct"/>
            <w:tcBorders>
              <w:top w:val="single" w:sz="4" w:space="0" w:color="auto"/>
              <w:bottom w:val="single" w:sz="4" w:space="0" w:color="auto"/>
            </w:tcBorders>
          </w:tcPr>
          <w:p w14:paraId="3BBD7E98"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Utilitas (%)</w:t>
            </w:r>
          </w:p>
        </w:tc>
      </w:tr>
      <w:tr w:rsidR="002612B6" w:rsidRPr="002612B6" w14:paraId="30B4F421" w14:textId="77777777" w:rsidTr="002612B6">
        <w:tc>
          <w:tcPr>
            <w:tcW w:w="2496" w:type="pct"/>
            <w:tcBorders>
              <w:top w:val="single" w:sz="4" w:space="0" w:color="auto"/>
            </w:tcBorders>
          </w:tcPr>
          <w:p w14:paraId="0D05A68B"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2015</w:t>
            </w:r>
          </w:p>
        </w:tc>
        <w:tc>
          <w:tcPr>
            <w:tcW w:w="2504" w:type="pct"/>
            <w:tcBorders>
              <w:top w:val="single" w:sz="4" w:space="0" w:color="auto"/>
            </w:tcBorders>
          </w:tcPr>
          <w:p w14:paraId="2CD2DEAA"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rPr>
              <w:t>68.1</w:t>
            </w:r>
          </w:p>
        </w:tc>
      </w:tr>
      <w:tr w:rsidR="002612B6" w:rsidRPr="002612B6" w14:paraId="210DC4CA" w14:textId="77777777" w:rsidTr="002612B6">
        <w:tc>
          <w:tcPr>
            <w:tcW w:w="2496" w:type="pct"/>
          </w:tcPr>
          <w:p w14:paraId="29065DB2"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2016</w:t>
            </w:r>
          </w:p>
        </w:tc>
        <w:tc>
          <w:tcPr>
            <w:tcW w:w="2504" w:type="pct"/>
          </w:tcPr>
          <w:p w14:paraId="744548FB"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rPr>
              <w:t>69.2</w:t>
            </w:r>
          </w:p>
        </w:tc>
      </w:tr>
      <w:tr w:rsidR="002612B6" w:rsidRPr="002612B6" w14:paraId="662456CD" w14:textId="77777777" w:rsidTr="002612B6">
        <w:tc>
          <w:tcPr>
            <w:tcW w:w="2496" w:type="pct"/>
          </w:tcPr>
          <w:p w14:paraId="284339BF"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2017</w:t>
            </w:r>
          </w:p>
        </w:tc>
        <w:tc>
          <w:tcPr>
            <w:tcW w:w="2504" w:type="pct"/>
          </w:tcPr>
          <w:p w14:paraId="360B2F5A"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rPr>
              <w:t>68.6</w:t>
            </w:r>
          </w:p>
        </w:tc>
      </w:tr>
      <w:tr w:rsidR="002612B6" w:rsidRPr="002612B6" w14:paraId="76BB0095" w14:textId="77777777" w:rsidTr="002612B6">
        <w:tc>
          <w:tcPr>
            <w:tcW w:w="2496" w:type="pct"/>
          </w:tcPr>
          <w:p w14:paraId="1B22DEC7"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2018</w:t>
            </w:r>
          </w:p>
        </w:tc>
        <w:tc>
          <w:tcPr>
            <w:tcW w:w="2504" w:type="pct"/>
          </w:tcPr>
          <w:p w14:paraId="23C925C7"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rPr>
              <w:t>72.5</w:t>
            </w:r>
          </w:p>
        </w:tc>
      </w:tr>
      <w:tr w:rsidR="002612B6" w:rsidRPr="002612B6" w14:paraId="090CDFF6" w14:textId="77777777" w:rsidTr="002612B6">
        <w:tc>
          <w:tcPr>
            <w:tcW w:w="2496" w:type="pct"/>
          </w:tcPr>
          <w:p w14:paraId="7F12444B"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2019</w:t>
            </w:r>
          </w:p>
        </w:tc>
        <w:tc>
          <w:tcPr>
            <w:tcW w:w="2504" w:type="pct"/>
          </w:tcPr>
          <w:p w14:paraId="7AD2EE4C"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rPr>
              <w:t>69.8</w:t>
            </w:r>
          </w:p>
        </w:tc>
      </w:tr>
      <w:tr w:rsidR="002612B6" w:rsidRPr="002612B6" w14:paraId="50C0172E" w14:textId="77777777" w:rsidTr="002612B6">
        <w:tc>
          <w:tcPr>
            <w:tcW w:w="2496" w:type="pct"/>
          </w:tcPr>
          <w:p w14:paraId="4DF887B4"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2020</w:t>
            </w:r>
          </w:p>
        </w:tc>
        <w:tc>
          <w:tcPr>
            <w:tcW w:w="2504" w:type="pct"/>
          </w:tcPr>
          <w:p w14:paraId="527AEC17"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rPr>
              <w:t>68.3</w:t>
            </w:r>
          </w:p>
        </w:tc>
      </w:tr>
      <w:tr w:rsidR="002612B6" w:rsidRPr="002612B6" w14:paraId="1D291D35" w14:textId="77777777" w:rsidTr="002612B6">
        <w:tc>
          <w:tcPr>
            <w:tcW w:w="2496" w:type="pct"/>
          </w:tcPr>
          <w:p w14:paraId="74461DF8"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2021</w:t>
            </w:r>
          </w:p>
        </w:tc>
        <w:tc>
          <w:tcPr>
            <w:tcW w:w="2504" w:type="pct"/>
          </w:tcPr>
          <w:p w14:paraId="40F8A044"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rPr>
              <w:t>82.0</w:t>
            </w:r>
          </w:p>
        </w:tc>
      </w:tr>
      <w:tr w:rsidR="002612B6" w:rsidRPr="002612B6" w14:paraId="5AB8E439" w14:textId="77777777" w:rsidTr="002612B6">
        <w:tc>
          <w:tcPr>
            <w:tcW w:w="2496" w:type="pct"/>
          </w:tcPr>
          <w:p w14:paraId="4D523F30"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2022</w:t>
            </w:r>
          </w:p>
        </w:tc>
        <w:tc>
          <w:tcPr>
            <w:tcW w:w="2504" w:type="pct"/>
          </w:tcPr>
          <w:p w14:paraId="674EF278"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rPr>
              <w:t>87.9</w:t>
            </w:r>
          </w:p>
        </w:tc>
      </w:tr>
      <w:tr w:rsidR="002612B6" w:rsidRPr="002612B6" w14:paraId="41328454" w14:textId="77777777" w:rsidTr="002612B6">
        <w:tc>
          <w:tcPr>
            <w:tcW w:w="2496" w:type="pct"/>
          </w:tcPr>
          <w:p w14:paraId="02183780"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2023</w:t>
            </w:r>
          </w:p>
        </w:tc>
        <w:tc>
          <w:tcPr>
            <w:tcW w:w="2504" w:type="pct"/>
          </w:tcPr>
          <w:p w14:paraId="7615E657"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rPr>
              <w:t>94.4</w:t>
            </w:r>
          </w:p>
        </w:tc>
      </w:tr>
      <w:tr w:rsidR="002612B6" w:rsidRPr="002612B6" w14:paraId="5B50725B" w14:textId="77777777" w:rsidTr="002612B6">
        <w:tc>
          <w:tcPr>
            <w:tcW w:w="2496" w:type="pct"/>
          </w:tcPr>
          <w:p w14:paraId="4A0B6A80"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2024</w:t>
            </w:r>
          </w:p>
        </w:tc>
        <w:tc>
          <w:tcPr>
            <w:tcW w:w="2504" w:type="pct"/>
          </w:tcPr>
          <w:p w14:paraId="33017E20"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rPr>
              <w:t>101.5</w:t>
            </w:r>
          </w:p>
        </w:tc>
      </w:tr>
      <w:tr w:rsidR="002612B6" w:rsidRPr="002612B6" w14:paraId="49361F94" w14:textId="77777777" w:rsidTr="002612B6">
        <w:tc>
          <w:tcPr>
            <w:tcW w:w="2496" w:type="pct"/>
            <w:tcBorders>
              <w:bottom w:val="single" w:sz="4" w:space="0" w:color="auto"/>
            </w:tcBorders>
          </w:tcPr>
          <w:p w14:paraId="383FFA01"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2025</w:t>
            </w:r>
          </w:p>
        </w:tc>
        <w:tc>
          <w:tcPr>
            <w:tcW w:w="2504" w:type="pct"/>
            <w:tcBorders>
              <w:bottom w:val="single" w:sz="4" w:space="0" w:color="auto"/>
            </w:tcBorders>
          </w:tcPr>
          <w:p w14:paraId="0966D641"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rPr>
              <w:t>109.3</w:t>
            </w:r>
          </w:p>
        </w:tc>
      </w:tr>
    </w:tbl>
    <w:p w14:paraId="3D9E8E84" w14:textId="41724464" w:rsidR="00CA6D43" w:rsidRDefault="00CA6D43" w:rsidP="00CA6D43">
      <w:pPr>
        <w:rPr>
          <w:lang w:val="id-ID"/>
        </w:rPr>
      </w:pPr>
    </w:p>
    <w:p w14:paraId="57B68D50" w14:textId="72D9DBE4" w:rsidR="002612B6" w:rsidRPr="002612B6" w:rsidRDefault="002612B6" w:rsidP="00CA6D43">
      <w:pPr>
        <w:rPr>
          <w:rFonts w:ascii="Times New Roman" w:hAnsi="Times New Roman"/>
          <w:lang w:val="id-ID"/>
        </w:rPr>
      </w:pPr>
      <w:r w:rsidRPr="002612B6">
        <w:rPr>
          <w:rFonts w:ascii="Times New Roman" w:hAnsi="Times New Roman"/>
          <w:lang w:val="id-ID"/>
        </w:rPr>
        <w:t>Dari Tabel 10, 11, 12 didapatkan bahwa Container Crane (CC) pada tahun 2025 akan mengalami overload pemakaian dimana nilai utilitasnya 83%, Rubber Tyred Gantry Crane (RTG) belum mengalami overload pemakaian dimana nilai utilitasnya pada tahun 2025 57.6%, dan Head Truck (HT) akan mengalami overload pemakaian pada tahun 2021 dimana nilai utilitasnya 82%. Dikatakan overload dikarenakan sesuai standar utilitas fasilitas peralatan Direktoral Jenderal Perhubungan Laut, bahwa Standar Kinerja Pelayanan Operasional Peralatan di Pelabuhan adalah ≤ 80%.</w:t>
      </w:r>
    </w:p>
    <w:p w14:paraId="7399EA24" w14:textId="171E563B" w:rsidR="002612B6" w:rsidRDefault="002612B6" w:rsidP="00B8347C">
      <w:pPr>
        <w:pStyle w:val="Heading2"/>
        <w:rPr>
          <w:rFonts w:ascii="Times New Roman" w:hAnsi="Times New Roman"/>
          <w:sz w:val="24"/>
          <w:lang w:val="id-ID"/>
        </w:rPr>
      </w:pPr>
      <w:r>
        <w:rPr>
          <w:rFonts w:ascii="Times New Roman" w:hAnsi="Times New Roman"/>
          <w:sz w:val="24"/>
          <w:lang w:val="id-ID"/>
        </w:rPr>
        <w:t>Perkiraan Penambahan Alat</w:t>
      </w:r>
    </w:p>
    <w:p w14:paraId="3DA486FB" w14:textId="77777777" w:rsidR="002612B6" w:rsidRPr="002612B6" w:rsidRDefault="002612B6" w:rsidP="002612B6">
      <w:pPr>
        <w:rPr>
          <w:rFonts w:ascii="Times New Roman" w:hAnsi="Times New Roman"/>
          <w:lang w:val="id-ID"/>
        </w:rPr>
      </w:pPr>
      <w:r w:rsidRPr="002612B6">
        <w:rPr>
          <w:rFonts w:ascii="Times New Roman" w:hAnsi="Times New Roman"/>
          <w:lang w:val="id-ID"/>
        </w:rPr>
        <w:t xml:space="preserve">Berdasarkan prediksi utilitas bongkar muat yang ada di Terminal Petikemas Surabaya untuk 5 tahun berikutnya didapati bahwa Container Crane dan Head Truck tidak mampu lagi menangani arus peti kemas yang masuk </w:t>
      </w:r>
      <w:r w:rsidRPr="002612B6">
        <w:rPr>
          <w:rFonts w:ascii="Times New Roman" w:hAnsi="Times New Roman"/>
          <w:lang w:val="id-ID"/>
        </w:rPr>
        <w:lastRenderedPageBreak/>
        <w:t>dikarenakan nilai utilitasnya sudah melebihi standar utilitas fasilitas peralatan yang dikeluarkan oleh Direktoral Jenderal Perhubungan Laut, bahwa Standar Kinerja Pelayanan Operasional Peralatan di Pelabuhan adalah ≤ 80%. Maka dari itu perlu dilakukan penambahan untuk masing-masing peralatan bongkar muat petikemas sehingga jumlah peralatan yang ada mampu menangani arus petikemas hingga 5 tahun berikutnya.</w:t>
      </w:r>
    </w:p>
    <w:p w14:paraId="01DED880" w14:textId="2B973100" w:rsidR="002612B6" w:rsidRDefault="002612B6" w:rsidP="002612B6">
      <w:pPr>
        <w:spacing w:after="0"/>
        <w:rPr>
          <w:rFonts w:ascii="Times New Roman" w:hAnsi="Times New Roman"/>
          <w:lang w:val="id-ID"/>
        </w:rPr>
      </w:pPr>
      <w:r w:rsidRPr="002612B6">
        <w:rPr>
          <w:rFonts w:ascii="Times New Roman" w:hAnsi="Times New Roman"/>
          <w:lang w:val="id-ID"/>
        </w:rPr>
        <w:t>Pada penelitian yang telah dilakukan dibutuhkan penambahan peralatan Container  Crane (CC) pada tahun 2025, untuk Rubber Tyred Gantry Crane (RTG) tidak perlu dilakukan penambahan alat sampai 5 tahun berikutnya dan untuk Head Truck (HT) perlu dilakukan penambahan peralatan pada tahun 2021. Dari penelitian tersebut maka dilakukan perhitungan ulang dengan penambahan jumlah pada masing-masing peralatan, sebagai berikut</w:t>
      </w:r>
      <w:r>
        <w:rPr>
          <w:rFonts w:ascii="Times New Roman" w:hAnsi="Times New Roman"/>
          <w:lang w:val="id-ID"/>
        </w:rPr>
        <w:t>.</w:t>
      </w:r>
    </w:p>
    <w:p w14:paraId="623FAA5C" w14:textId="2C1DB3B7" w:rsidR="002612B6" w:rsidRDefault="002612B6" w:rsidP="002612B6">
      <w:pPr>
        <w:spacing w:after="0"/>
        <w:rPr>
          <w:rFonts w:ascii="Times New Roman" w:hAnsi="Times New Roman"/>
          <w:lang w:val="id-ID"/>
        </w:rPr>
      </w:pPr>
    </w:p>
    <w:p w14:paraId="489E8C7D" w14:textId="77777777" w:rsidR="002612B6" w:rsidRPr="002612B6" w:rsidRDefault="002612B6" w:rsidP="002612B6">
      <w:pPr>
        <w:pStyle w:val="Heading1"/>
        <w:numPr>
          <w:ilvl w:val="0"/>
          <w:numId w:val="0"/>
        </w:numPr>
        <w:spacing w:before="70"/>
        <w:rPr>
          <w:rFonts w:ascii="Times New Roman" w:hAnsi="Times New Roman"/>
          <w:b w:val="0"/>
          <w:sz w:val="20"/>
          <w:lang w:val="id-ID"/>
        </w:rPr>
      </w:pPr>
      <w:r w:rsidRPr="002612B6">
        <w:rPr>
          <w:rFonts w:ascii="Times New Roman" w:hAnsi="Times New Roman"/>
          <w:sz w:val="20"/>
          <w:lang w:val="id-ID"/>
        </w:rPr>
        <w:t>Tabel 13.</w:t>
      </w:r>
      <w:r w:rsidRPr="002612B6">
        <w:rPr>
          <w:rFonts w:ascii="Times New Roman" w:hAnsi="Times New Roman"/>
          <w:b w:val="0"/>
          <w:sz w:val="20"/>
          <w:lang w:val="id-ID"/>
        </w:rPr>
        <w:t xml:space="preserve"> Jumlah Penambahan Peralatan Di Terminal Petikemas Surabaya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3"/>
        <w:gridCol w:w="2440"/>
      </w:tblGrid>
      <w:tr w:rsidR="002612B6" w:rsidRPr="002612B6" w14:paraId="61C720E5" w14:textId="77777777" w:rsidTr="002612B6">
        <w:tc>
          <w:tcPr>
            <w:tcW w:w="2496" w:type="pct"/>
            <w:tcBorders>
              <w:top w:val="single" w:sz="4" w:space="0" w:color="auto"/>
              <w:bottom w:val="single" w:sz="4" w:space="0" w:color="auto"/>
            </w:tcBorders>
          </w:tcPr>
          <w:p w14:paraId="05806304"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Peralatan</w:t>
            </w:r>
          </w:p>
        </w:tc>
        <w:tc>
          <w:tcPr>
            <w:tcW w:w="2504" w:type="pct"/>
            <w:tcBorders>
              <w:top w:val="single" w:sz="4" w:space="0" w:color="auto"/>
              <w:bottom w:val="single" w:sz="4" w:space="0" w:color="auto"/>
            </w:tcBorders>
          </w:tcPr>
          <w:p w14:paraId="29634E7F"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iCs/>
              </w:rPr>
              <w:t>Jumlah Penambahan (Unit)</w:t>
            </w:r>
          </w:p>
        </w:tc>
      </w:tr>
      <w:tr w:rsidR="002612B6" w:rsidRPr="002612B6" w14:paraId="460A2508" w14:textId="77777777" w:rsidTr="002612B6">
        <w:tc>
          <w:tcPr>
            <w:tcW w:w="2496" w:type="pct"/>
            <w:tcBorders>
              <w:top w:val="single" w:sz="4" w:space="0" w:color="auto"/>
            </w:tcBorders>
          </w:tcPr>
          <w:p w14:paraId="2F45EB53"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rPr>
              <w:t>Container Crane</w:t>
            </w:r>
          </w:p>
        </w:tc>
        <w:tc>
          <w:tcPr>
            <w:tcW w:w="2504" w:type="pct"/>
            <w:tcBorders>
              <w:top w:val="single" w:sz="4" w:space="0" w:color="auto"/>
            </w:tcBorders>
          </w:tcPr>
          <w:p w14:paraId="2861ABD7"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rPr>
              <w:t>2</w:t>
            </w:r>
          </w:p>
        </w:tc>
      </w:tr>
      <w:tr w:rsidR="002612B6" w:rsidRPr="002612B6" w14:paraId="4DAD7016" w14:textId="77777777" w:rsidTr="002612B6">
        <w:tc>
          <w:tcPr>
            <w:tcW w:w="2496" w:type="pct"/>
          </w:tcPr>
          <w:p w14:paraId="0E3B7A27"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rPr>
              <w:t>Rubber Tyred Gantry Crane</w:t>
            </w:r>
          </w:p>
        </w:tc>
        <w:tc>
          <w:tcPr>
            <w:tcW w:w="2504" w:type="pct"/>
          </w:tcPr>
          <w:p w14:paraId="1AC9E045"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rPr>
              <w:t>0</w:t>
            </w:r>
          </w:p>
        </w:tc>
      </w:tr>
      <w:tr w:rsidR="002612B6" w:rsidRPr="002612B6" w14:paraId="1E6D1752" w14:textId="77777777" w:rsidTr="002612B6">
        <w:tc>
          <w:tcPr>
            <w:tcW w:w="2496" w:type="pct"/>
            <w:tcBorders>
              <w:bottom w:val="single" w:sz="4" w:space="0" w:color="auto"/>
            </w:tcBorders>
          </w:tcPr>
          <w:p w14:paraId="11B1DE9A"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rPr>
              <w:t>Head Truck</w:t>
            </w:r>
          </w:p>
        </w:tc>
        <w:tc>
          <w:tcPr>
            <w:tcW w:w="2504" w:type="pct"/>
            <w:tcBorders>
              <w:bottom w:val="single" w:sz="4" w:space="0" w:color="auto"/>
            </w:tcBorders>
          </w:tcPr>
          <w:p w14:paraId="6FB56EEB" w14:textId="77777777" w:rsidR="002612B6" w:rsidRPr="002612B6" w:rsidRDefault="002612B6" w:rsidP="001B05A4">
            <w:pPr>
              <w:pStyle w:val="ListParagraph"/>
              <w:spacing w:before="50"/>
              <w:ind w:left="0" w:right="-14" w:firstLine="0"/>
              <w:jc w:val="center"/>
              <w:rPr>
                <w:rFonts w:ascii="Times New Roman" w:hAnsi="Times New Roman"/>
                <w:iCs/>
              </w:rPr>
            </w:pPr>
            <w:r w:rsidRPr="002612B6">
              <w:rPr>
                <w:rFonts w:ascii="Times New Roman" w:hAnsi="Times New Roman"/>
              </w:rPr>
              <w:t>15</w:t>
            </w:r>
          </w:p>
        </w:tc>
      </w:tr>
    </w:tbl>
    <w:p w14:paraId="0A842F21" w14:textId="7130F924" w:rsidR="002612B6" w:rsidRDefault="002612B6" w:rsidP="002612B6">
      <w:pPr>
        <w:spacing w:before="240" w:after="0"/>
        <w:rPr>
          <w:rFonts w:ascii="Times New Roman" w:hAnsi="Times New Roman"/>
        </w:rPr>
      </w:pPr>
      <w:r w:rsidRPr="002612B6">
        <w:rPr>
          <w:rFonts w:ascii="Times New Roman" w:hAnsi="Times New Roman"/>
        </w:rPr>
        <w:t xml:space="preserve">Dari </w:t>
      </w:r>
      <w:proofErr w:type="spellStart"/>
      <w:r w:rsidRPr="002612B6">
        <w:rPr>
          <w:rFonts w:ascii="Times New Roman" w:hAnsi="Times New Roman"/>
        </w:rPr>
        <w:t>perhitungan</w:t>
      </w:r>
      <w:proofErr w:type="spellEnd"/>
      <w:r w:rsidRPr="002612B6">
        <w:rPr>
          <w:rFonts w:ascii="Times New Roman" w:hAnsi="Times New Roman"/>
        </w:rPr>
        <w:t xml:space="preserve"> yang </w:t>
      </w:r>
      <w:proofErr w:type="spellStart"/>
      <w:r w:rsidRPr="002612B6">
        <w:rPr>
          <w:rFonts w:ascii="Times New Roman" w:hAnsi="Times New Roman"/>
        </w:rPr>
        <w:t>telah</w:t>
      </w:r>
      <w:proofErr w:type="spellEnd"/>
      <w:r w:rsidRPr="002612B6">
        <w:rPr>
          <w:rFonts w:ascii="Times New Roman" w:hAnsi="Times New Roman"/>
        </w:rPr>
        <w:t xml:space="preserve"> </w:t>
      </w:r>
      <w:proofErr w:type="spellStart"/>
      <w:r w:rsidRPr="002612B6">
        <w:rPr>
          <w:rFonts w:ascii="Times New Roman" w:hAnsi="Times New Roman"/>
        </w:rPr>
        <w:t>dilakukan</w:t>
      </w:r>
      <w:proofErr w:type="spellEnd"/>
      <w:r w:rsidRPr="002612B6">
        <w:rPr>
          <w:rFonts w:ascii="Times New Roman" w:hAnsi="Times New Roman"/>
        </w:rPr>
        <w:t xml:space="preserve"> </w:t>
      </w:r>
      <w:proofErr w:type="spellStart"/>
      <w:r w:rsidRPr="002612B6">
        <w:rPr>
          <w:rFonts w:ascii="Times New Roman" w:hAnsi="Times New Roman"/>
        </w:rPr>
        <w:t>tersebut</w:t>
      </w:r>
      <w:proofErr w:type="spellEnd"/>
      <w:r w:rsidRPr="002612B6">
        <w:rPr>
          <w:rFonts w:ascii="Times New Roman" w:hAnsi="Times New Roman"/>
        </w:rPr>
        <w:t xml:space="preserve"> </w:t>
      </w:r>
      <w:proofErr w:type="spellStart"/>
      <w:r w:rsidRPr="002612B6">
        <w:rPr>
          <w:rFonts w:ascii="Times New Roman" w:hAnsi="Times New Roman"/>
        </w:rPr>
        <w:t>perlu</w:t>
      </w:r>
      <w:proofErr w:type="spellEnd"/>
      <w:r w:rsidRPr="002612B6">
        <w:rPr>
          <w:rFonts w:ascii="Times New Roman" w:hAnsi="Times New Roman"/>
        </w:rPr>
        <w:t xml:space="preserve"> </w:t>
      </w:r>
      <w:proofErr w:type="spellStart"/>
      <w:r w:rsidRPr="002612B6">
        <w:rPr>
          <w:rFonts w:ascii="Times New Roman" w:hAnsi="Times New Roman"/>
        </w:rPr>
        <w:t>dilakukan</w:t>
      </w:r>
      <w:proofErr w:type="spellEnd"/>
      <w:r w:rsidRPr="002612B6">
        <w:rPr>
          <w:rFonts w:ascii="Times New Roman" w:hAnsi="Times New Roman"/>
        </w:rPr>
        <w:t xml:space="preserve"> </w:t>
      </w:r>
      <w:proofErr w:type="spellStart"/>
      <w:r w:rsidRPr="002612B6">
        <w:rPr>
          <w:rFonts w:ascii="Times New Roman" w:hAnsi="Times New Roman"/>
        </w:rPr>
        <w:t>penambahan</w:t>
      </w:r>
      <w:proofErr w:type="spellEnd"/>
      <w:r w:rsidRPr="002612B6">
        <w:rPr>
          <w:rFonts w:ascii="Times New Roman" w:hAnsi="Times New Roman"/>
        </w:rPr>
        <w:t xml:space="preserve"> </w:t>
      </w:r>
      <w:proofErr w:type="spellStart"/>
      <w:r w:rsidRPr="002612B6">
        <w:rPr>
          <w:rFonts w:ascii="Times New Roman" w:hAnsi="Times New Roman"/>
        </w:rPr>
        <w:t>peralatan</w:t>
      </w:r>
      <w:proofErr w:type="spellEnd"/>
      <w:r w:rsidRPr="002612B6">
        <w:rPr>
          <w:rFonts w:ascii="Times New Roman" w:hAnsi="Times New Roman"/>
        </w:rPr>
        <w:t xml:space="preserve"> pada Container Crane (CC) </w:t>
      </w:r>
      <w:proofErr w:type="spellStart"/>
      <w:r w:rsidRPr="002612B6">
        <w:rPr>
          <w:rFonts w:ascii="Times New Roman" w:hAnsi="Times New Roman"/>
        </w:rPr>
        <w:t>sebanyak</w:t>
      </w:r>
      <w:proofErr w:type="spellEnd"/>
      <w:r w:rsidRPr="002612B6">
        <w:rPr>
          <w:rFonts w:ascii="Times New Roman" w:hAnsi="Times New Roman"/>
        </w:rPr>
        <w:t xml:space="preserve"> 2 unit, </w:t>
      </w:r>
      <w:proofErr w:type="spellStart"/>
      <w:r w:rsidRPr="002612B6">
        <w:rPr>
          <w:rFonts w:ascii="Times New Roman" w:hAnsi="Times New Roman"/>
        </w:rPr>
        <w:t>untuk</w:t>
      </w:r>
      <w:proofErr w:type="spellEnd"/>
      <w:r w:rsidRPr="002612B6">
        <w:rPr>
          <w:rFonts w:ascii="Times New Roman" w:hAnsi="Times New Roman"/>
        </w:rPr>
        <w:t xml:space="preserve"> Rubber </w:t>
      </w:r>
      <w:proofErr w:type="spellStart"/>
      <w:r w:rsidRPr="002612B6">
        <w:rPr>
          <w:rFonts w:ascii="Times New Roman" w:hAnsi="Times New Roman"/>
        </w:rPr>
        <w:t>Tyred</w:t>
      </w:r>
      <w:proofErr w:type="spellEnd"/>
      <w:r w:rsidRPr="002612B6">
        <w:rPr>
          <w:rFonts w:ascii="Times New Roman" w:hAnsi="Times New Roman"/>
        </w:rPr>
        <w:t xml:space="preserve"> Gantry Crane (RTG) </w:t>
      </w:r>
      <w:proofErr w:type="spellStart"/>
      <w:r w:rsidRPr="002612B6">
        <w:rPr>
          <w:rFonts w:ascii="Times New Roman" w:hAnsi="Times New Roman"/>
        </w:rPr>
        <w:t>tidak</w:t>
      </w:r>
      <w:proofErr w:type="spellEnd"/>
      <w:r w:rsidRPr="002612B6">
        <w:rPr>
          <w:rFonts w:ascii="Times New Roman" w:hAnsi="Times New Roman"/>
        </w:rPr>
        <w:t xml:space="preserve"> </w:t>
      </w:r>
      <w:proofErr w:type="spellStart"/>
      <w:r w:rsidRPr="002612B6">
        <w:rPr>
          <w:rFonts w:ascii="Times New Roman" w:hAnsi="Times New Roman"/>
        </w:rPr>
        <w:t>perlu</w:t>
      </w:r>
      <w:proofErr w:type="spellEnd"/>
      <w:r w:rsidRPr="002612B6">
        <w:rPr>
          <w:rFonts w:ascii="Times New Roman" w:hAnsi="Times New Roman"/>
        </w:rPr>
        <w:t xml:space="preserve"> </w:t>
      </w:r>
      <w:proofErr w:type="spellStart"/>
      <w:r w:rsidRPr="002612B6">
        <w:rPr>
          <w:rFonts w:ascii="Times New Roman" w:hAnsi="Times New Roman"/>
        </w:rPr>
        <w:t>dilakukan</w:t>
      </w:r>
      <w:proofErr w:type="spellEnd"/>
      <w:r w:rsidRPr="002612B6">
        <w:rPr>
          <w:rFonts w:ascii="Times New Roman" w:hAnsi="Times New Roman"/>
        </w:rPr>
        <w:t xml:space="preserve"> </w:t>
      </w:r>
      <w:proofErr w:type="spellStart"/>
      <w:r w:rsidRPr="002612B6">
        <w:rPr>
          <w:rFonts w:ascii="Times New Roman" w:hAnsi="Times New Roman"/>
        </w:rPr>
        <w:t>penambahan</w:t>
      </w:r>
      <w:proofErr w:type="spellEnd"/>
      <w:r w:rsidRPr="002612B6">
        <w:rPr>
          <w:rFonts w:ascii="Times New Roman" w:hAnsi="Times New Roman"/>
        </w:rPr>
        <w:t xml:space="preserve"> </w:t>
      </w:r>
      <w:proofErr w:type="spellStart"/>
      <w:r w:rsidRPr="002612B6">
        <w:rPr>
          <w:rFonts w:ascii="Times New Roman" w:hAnsi="Times New Roman"/>
        </w:rPr>
        <w:t>alat</w:t>
      </w:r>
      <w:proofErr w:type="spellEnd"/>
      <w:r w:rsidRPr="002612B6">
        <w:rPr>
          <w:rFonts w:ascii="Times New Roman" w:hAnsi="Times New Roman"/>
        </w:rPr>
        <w:t xml:space="preserve"> </w:t>
      </w:r>
      <w:proofErr w:type="spellStart"/>
      <w:r w:rsidRPr="002612B6">
        <w:rPr>
          <w:rFonts w:ascii="Times New Roman" w:hAnsi="Times New Roman"/>
        </w:rPr>
        <w:t>sampai</w:t>
      </w:r>
      <w:proofErr w:type="spellEnd"/>
      <w:r w:rsidRPr="002612B6">
        <w:rPr>
          <w:rFonts w:ascii="Times New Roman" w:hAnsi="Times New Roman"/>
        </w:rPr>
        <w:t xml:space="preserve"> </w:t>
      </w:r>
      <w:proofErr w:type="spellStart"/>
      <w:r w:rsidRPr="002612B6">
        <w:rPr>
          <w:rFonts w:ascii="Times New Roman" w:hAnsi="Times New Roman"/>
        </w:rPr>
        <w:t>tahun</w:t>
      </w:r>
      <w:proofErr w:type="spellEnd"/>
      <w:r w:rsidRPr="002612B6">
        <w:rPr>
          <w:rFonts w:ascii="Times New Roman" w:hAnsi="Times New Roman"/>
        </w:rPr>
        <w:t xml:space="preserve"> 2025 dan </w:t>
      </w:r>
      <w:proofErr w:type="spellStart"/>
      <w:r w:rsidRPr="002612B6">
        <w:rPr>
          <w:rFonts w:ascii="Times New Roman" w:hAnsi="Times New Roman"/>
        </w:rPr>
        <w:t>untuk</w:t>
      </w:r>
      <w:proofErr w:type="spellEnd"/>
      <w:r w:rsidRPr="002612B6">
        <w:rPr>
          <w:rFonts w:ascii="Times New Roman" w:hAnsi="Times New Roman"/>
        </w:rPr>
        <w:t xml:space="preserve"> Head Truck (HT) </w:t>
      </w:r>
      <w:proofErr w:type="spellStart"/>
      <w:r w:rsidRPr="002612B6">
        <w:rPr>
          <w:rFonts w:ascii="Times New Roman" w:hAnsi="Times New Roman"/>
        </w:rPr>
        <w:t>perlu</w:t>
      </w:r>
      <w:proofErr w:type="spellEnd"/>
      <w:r w:rsidRPr="002612B6">
        <w:rPr>
          <w:rFonts w:ascii="Times New Roman" w:hAnsi="Times New Roman"/>
        </w:rPr>
        <w:t xml:space="preserve"> </w:t>
      </w:r>
      <w:proofErr w:type="spellStart"/>
      <w:r w:rsidRPr="002612B6">
        <w:rPr>
          <w:rFonts w:ascii="Times New Roman" w:hAnsi="Times New Roman"/>
        </w:rPr>
        <w:t>dilakukan</w:t>
      </w:r>
      <w:proofErr w:type="spellEnd"/>
      <w:r w:rsidRPr="002612B6">
        <w:rPr>
          <w:rFonts w:ascii="Times New Roman" w:hAnsi="Times New Roman"/>
        </w:rPr>
        <w:t xml:space="preserve"> </w:t>
      </w:r>
      <w:proofErr w:type="spellStart"/>
      <w:r w:rsidRPr="002612B6">
        <w:rPr>
          <w:rFonts w:ascii="Times New Roman" w:hAnsi="Times New Roman"/>
        </w:rPr>
        <w:t>penambahan</w:t>
      </w:r>
      <w:proofErr w:type="spellEnd"/>
      <w:r w:rsidRPr="002612B6">
        <w:rPr>
          <w:rFonts w:ascii="Times New Roman" w:hAnsi="Times New Roman"/>
        </w:rPr>
        <w:t xml:space="preserve"> </w:t>
      </w:r>
      <w:proofErr w:type="spellStart"/>
      <w:r w:rsidRPr="002612B6">
        <w:rPr>
          <w:rFonts w:ascii="Times New Roman" w:hAnsi="Times New Roman"/>
        </w:rPr>
        <w:t>sebanyak</w:t>
      </w:r>
      <w:proofErr w:type="spellEnd"/>
      <w:r w:rsidRPr="002612B6">
        <w:rPr>
          <w:rFonts w:ascii="Times New Roman" w:hAnsi="Times New Roman"/>
        </w:rPr>
        <w:t xml:space="preserve"> 15 unit.</w:t>
      </w:r>
    </w:p>
    <w:p w14:paraId="1EE48BB8" w14:textId="77777777" w:rsidR="002612B6" w:rsidRDefault="002612B6" w:rsidP="002612B6">
      <w:pPr>
        <w:pStyle w:val="Heading1"/>
        <w:numPr>
          <w:ilvl w:val="0"/>
          <w:numId w:val="0"/>
        </w:numPr>
        <w:spacing w:before="70" w:after="0"/>
        <w:ind w:left="-137"/>
        <w:jc w:val="center"/>
        <w:rPr>
          <w:rFonts w:ascii="Times New Roman" w:hAnsi="Times New Roman"/>
          <w:lang w:val="id-ID"/>
        </w:rPr>
      </w:pPr>
    </w:p>
    <w:p w14:paraId="4BA4489E" w14:textId="450D00CD" w:rsidR="002612B6" w:rsidRPr="002612B6" w:rsidRDefault="002612B6" w:rsidP="002612B6">
      <w:pPr>
        <w:pStyle w:val="Heading1"/>
        <w:numPr>
          <w:ilvl w:val="0"/>
          <w:numId w:val="0"/>
        </w:numPr>
        <w:spacing w:before="70" w:after="0"/>
        <w:ind w:left="-137"/>
        <w:jc w:val="center"/>
        <w:rPr>
          <w:rFonts w:ascii="Times New Roman" w:hAnsi="Times New Roman"/>
          <w:b w:val="0"/>
          <w:lang w:val="id-ID"/>
        </w:rPr>
      </w:pPr>
      <w:r w:rsidRPr="002612B6">
        <w:rPr>
          <w:rFonts w:ascii="Times New Roman" w:hAnsi="Times New Roman"/>
          <w:lang w:val="id-ID"/>
        </w:rPr>
        <w:t>Tabel 14.</w:t>
      </w:r>
      <w:r w:rsidRPr="002612B6">
        <w:rPr>
          <w:rFonts w:ascii="Times New Roman" w:hAnsi="Times New Roman"/>
          <w:b w:val="0"/>
          <w:lang w:val="id-ID"/>
        </w:rPr>
        <w:t xml:space="preserve"> Utilitas Peralatan Terminal Petikemas Surabaya 5 tahun berikutnya setelah dilakukan penambahan alat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
        <w:gridCol w:w="974"/>
        <w:gridCol w:w="975"/>
        <w:gridCol w:w="975"/>
        <w:gridCol w:w="975"/>
      </w:tblGrid>
      <w:tr w:rsidR="002612B6" w:rsidRPr="001B05A4" w14:paraId="6E2B05FB" w14:textId="77777777" w:rsidTr="002612B6">
        <w:tc>
          <w:tcPr>
            <w:tcW w:w="1000" w:type="pct"/>
            <w:tcBorders>
              <w:top w:val="single" w:sz="4" w:space="0" w:color="auto"/>
              <w:bottom w:val="single" w:sz="4" w:space="0" w:color="auto"/>
            </w:tcBorders>
          </w:tcPr>
          <w:p w14:paraId="7882A4BF"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Tahun</w:t>
            </w:r>
          </w:p>
        </w:tc>
        <w:tc>
          <w:tcPr>
            <w:tcW w:w="1000" w:type="pct"/>
            <w:tcBorders>
              <w:top w:val="single" w:sz="4" w:space="0" w:color="auto"/>
              <w:bottom w:val="single" w:sz="4" w:space="0" w:color="auto"/>
            </w:tcBorders>
          </w:tcPr>
          <w:p w14:paraId="46F71AF0"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X</w:t>
            </w:r>
          </w:p>
        </w:tc>
        <w:tc>
          <w:tcPr>
            <w:tcW w:w="1000" w:type="pct"/>
            <w:tcBorders>
              <w:top w:val="single" w:sz="4" w:space="0" w:color="auto"/>
              <w:bottom w:val="single" w:sz="4" w:space="0" w:color="auto"/>
            </w:tcBorders>
          </w:tcPr>
          <w:p w14:paraId="10D1443B"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UCC</w:t>
            </w:r>
          </w:p>
        </w:tc>
        <w:tc>
          <w:tcPr>
            <w:tcW w:w="1000" w:type="pct"/>
            <w:tcBorders>
              <w:top w:val="single" w:sz="4" w:space="0" w:color="auto"/>
              <w:bottom w:val="single" w:sz="4" w:space="0" w:color="auto"/>
            </w:tcBorders>
          </w:tcPr>
          <w:p w14:paraId="47333325"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URTG</w:t>
            </w:r>
          </w:p>
        </w:tc>
        <w:tc>
          <w:tcPr>
            <w:tcW w:w="1000" w:type="pct"/>
            <w:tcBorders>
              <w:top w:val="single" w:sz="4" w:space="0" w:color="auto"/>
              <w:bottom w:val="single" w:sz="4" w:space="0" w:color="auto"/>
            </w:tcBorders>
          </w:tcPr>
          <w:p w14:paraId="123DF6A0"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UHT</w:t>
            </w:r>
          </w:p>
        </w:tc>
      </w:tr>
      <w:tr w:rsidR="002612B6" w:rsidRPr="001B05A4" w14:paraId="7A9289B8" w14:textId="77777777" w:rsidTr="002612B6">
        <w:tc>
          <w:tcPr>
            <w:tcW w:w="1000" w:type="pct"/>
            <w:tcBorders>
              <w:top w:val="single" w:sz="4" w:space="0" w:color="auto"/>
            </w:tcBorders>
          </w:tcPr>
          <w:p w14:paraId="03914E52"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2015</w:t>
            </w:r>
          </w:p>
        </w:tc>
        <w:tc>
          <w:tcPr>
            <w:tcW w:w="1000" w:type="pct"/>
            <w:tcBorders>
              <w:top w:val="single" w:sz="4" w:space="0" w:color="auto"/>
            </w:tcBorders>
          </w:tcPr>
          <w:p w14:paraId="7876550F"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1,375,101</w:t>
            </w:r>
          </w:p>
        </w:tc>
        <w:tc>
          <w:tcPr>
            <w:tcW w:w="1000" w:type="pct"/>
            <w:tcBorders>
              <w:top w:val="single" w:sz="4" w:space="0" w:color="auto"/>
            </w:tcBorders>
          </w:tcPr>
          <w:p w14:paraId="6EAA2645"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51.7</w:t>
            </w:r>
          </w:p>
        </w:tc>
        <w:tc>
          <w:tcPr>
            <w:tcW w:w="1000" w:type="pct"/>
            <w:tcBorders>
              <w:top w:val="single" w:sz="4" w:space="0" w:color="auto"/>
            </w:tcBorders>
          </w:tcPr>
          <w:p w14:paraId="108B0ECB"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35.9</w:t>
            </w:r>
          </w:p>
        </w:tc>
        <w:tc>
          <w:tcPr>
            <w:tcW w:w="1000" w:type="pct"/>
            <w:tcBorders>
              <w:top w:val="single" w:sz="4" w:space="0" w:color="auto"/>
            </w:tcBorders>
          </w:tcPr>
          <w:p w14:paraId="41C3409C"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68.1</w:t>
            </w:r>
          </w:p>
        </w:tc>
      </w:tr>
      <w:tr w:rsidR="002612B6" w:rsidRPr="001B05A4" w14:paraId="51CFA5C3" w14:textId="77777777" w:rsidTr="002612B6">
        <w:tc>
          <w:tcPr>
            <w:tcW w:w="1000" w:type="pct"/>
          </w:tcPr>
          <w:p w14:paraId="62BA4B02"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2016</w:t>
            </w:r>
          </w:p>
        </w:tc>
        <w:tc>
          <w:tcPr>
            <w:tcW w:w="1000" w:type="pct"/>
          </w:tcPr>
          <w:p w14:paraId="1FDC6C9C"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1,397,428</w:t>
            </w:r>
          </w:p>
        </w:tc>
        <w:tc>
          <w:tcPr>
            <w:tcW w:w="1000" w:type="pct"/>
          </w:tcPr>
          <w:p w14:paraId="663F7130"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52.6</w:t>
            </w:r>
          </w:p>
        </w:tc>
        <w:tc>
          <w:tcPr>
            <w:tcW w:w="1000" w:type="pct"/>
          </w:tcPr>
          <w:p w14:paraId="2AE63A72"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36.4</w:t>
            </w:r>
          </w:p>
        </w:tc>
        <w:tc>
          <w:tcPr>
            <w:tcW w:w="1000" w:type="pct"/>
          </w:tcPr>
          <w:p w14:paraId="5D5CF27E"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69.2</w:t>
            </w:r>
          </w:p>
        </w:tc>
      </w:tr>
      <w:tr w:rsidR="002612B6" w:rsidRPr="001B05A4" w14:paraId="7C6444E2" w14:textId="77777777" w:rsidTr="002612B6">
        <w:tc>
          <w:tcPr>
            <w:tcW w:w="1000" w:type="pct"/>
          </w:tcPr>
          <w:p w14:paraId="26170973"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2017</w:t>
            </w:r>
          </w:p>
        </w:tc>
        <w:tc>
          <w:tcPr>
            <w:tcW w:w="1000" w:type="pct"/>
          </w:tcPr>
          <w:p w14:paraId="5CD251EC"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1,385,687</w:t>
            </w:r>
          </w:p>
        </w:tc>
        <w:tc>
          <w:tcPr>
            <w:tcW w:w="1000" w:type="pct"/>
          </w:tcPr>
          <w:p w14:paraId="0B9DC013"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52.1</w:t>
            </w:r>
          </w:p>
        </w:tc>
        <w:tc>
          <w:tcPr>
            <w:tcW w:w="1000" w:type="pct"/>
          </w:tcPr>
          <w:p w14:paraId="3DDE5D9D"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36.1</w:t>
            </w:r>
          </w:p>
        </w:tc>
        <w:tc>
          <w:tcPr>
            <w:tcW w:w="1000" w:type="pct"/>
          </w:tcPr>
          <w:p w14:paraId="16BA192B"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68.6</w:t>
            </w:r>
          </w:p>
        </w:tc>
      </w:tr>
      <w:tr w:rsidR="002612B6" w:rsidRPr="001B05A4" w14:paraId="24BEA98A" w14:textId="77777777" w:rsidTr="002612B6">
        <w:tc>
          <w:tcPr>
            <w:tcW w:w="1000" w:type="pct"/>
          </w:tcPr>
          <w:p w14:paraId="2DB39022"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2018</w:t>
            </w:r>
          </w:p>
        </w:tc>
        <w:tc>
          <w:tcPr>
            <w:tcW w:w="1000" w:type="pct"/>
          </w:tcPr>
          <w:p w14:paraId="5CAD2FE8"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1,464,258</w:t>
            </w:r>
          </w:p>
        </w:tc>
        <w:tc>
          <w:tcPr>
            <w:tcW w:w="1000" w:type="pct"/>
          </w:tcPr>
          <w:p w14:paraId="7B13C306"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55.1</w:t>
            </w:r>
          </w:p>
        </w:tc>
        <w:tc>
          <w:tcPr>
            <w:tcW w:w="1000" w:type="pct"/>
          </w:tcPr>
          <w:p w14:paraId="402DC506"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38.2</w:t>
            </w:r>
          </w:p>
        </w:tc>
        <w:tc>
          <w:tcPr>
            <w:tcW w:w="1000" w:type="pct"/>
          </w:tcPr>
          <w:p w14:paraId="36EC5D28"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72.5</w:t>
            </w:r>
          </w:p>
        </w:tc>
      </w:tr>
      <w:tr w:rsidR="002612B6" w:rsidRPr="001B05A4" w14:paraId="17BECB5D" w14:textId="77777777" w:rsidTr="002612B6">
        <w:tc>
          <w:tcPr>
            <w:tcW w:w="1000" w:type="pct"/>
          </w:tcPr>
          <w:p w14:paraId="417ADD16"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2019</w:t>
            </w:r>
          </w:p>
        </w:tc>
        <w:tc>
          <w:tcPr>
            <w:tcW w:w="1000" w:type="pct"/>
          </w:tcPr>
          <w:p w14:paraId="2180798C"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1,409,881</w:t>
            </w:r>
          </w:p>
        </w:tc>
        <w:tc>
          <w:tcPr>
            <w:tcW w:w="1000" w:type="pct"/>
          </w:tcPr>
          <w:p w14:paraId="58C3C08E"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53.0</w:t>
            </w:r>
          </w:p>
        </w:tc>
        <w:tc>
          <w:tcPr>
            <w:tcW w:w="1000" w:type="pct"/>
          </w:tcPr>
          <w:p w14:paraId="68BEF97A"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36.8</w:t>
            </w:r>
          </w:p>
        </w:tc>
        <w:tc>
          <w:tcPr>
            <w:tcW w:w="1000" w:type="pct"/>
          </w:tcPr>
          <w:p w14:paraId="01759AC3"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69.8</w:t>
            </w:r>
          </w:p>
        </w:tc>
      </w:tr>
      <w:tr w:rsidR="002612B6" w:rsidRPr="001B05A4" w14:paraId="2B3FFF3E" w14:textId="77777777" w:rsidTr="002612B6">
        <w:tc>
          <w:tcPr>
            <w:tcW w:w="1000" w:type="pct"/>
          </w:tcPr>
          <w:p w14:paraId="0D8C5BD2"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2020</w:t>
            </w:r>
          </w:p>
        </w:tc>
        <w:tc>
          <w:tcPr>
            <w:tcW w:w="1000" w:type="pct"/>
          </w:tcPr>
          <w:p w14:paraId="5CAB4CA2"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1,379,630</w:t>
            </w:r>
          </w:p>
        </w:tc>
        <w:tc>
          <w:tcPr>
            <w:tcW w:w="1000" w:type="pct"/>
          </w:tcPr>
          <w:p w14:paraId="32A7D408"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51.9</w:t>
            </w:r>
          </w:p>
        </w:tc>
        <w:tc>
          <w:tcPr>
            <w:tcW w:w="1000" w:type="pct"/>
          </w:tcPr>
          <w:p w14:paraId="6B7E0BB9"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36.0</w:t>
            </w:r>
          </w:p>
        </w:tc>
        <w:tc>
          <w:tcPr>
            <w:tcW w:w="1000" w:type="pct"/>
          </w:tcPr>
          <w:p w14:paraId="5D94A9B9"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68.3</w:t>
            </w:r>
          </w:p>
        </w:tc>
      </w:tr>
      <w:tr w:rsidR="002612B6" w:rsidRPr="001B05A4" w14:paraId="74A0103E" w14:textId="77777777" w:rsidTr="002612B6">
        <w:tc>
          <w:tcPr>
            <w:tcW w:w="1000" w:type="pct"/>
          </w:tcPr>
          <w:p w14:paraId="512FA99D"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2021</w:t>
            </w:r>
          </w:p>
        </w:tc>
        <w:tc>
          <w:tcPr>
            <w:tcW w:w="1000" w:type="pct"/>
          </w:tcPr>
          <w:p w14:paraId="2C8ADFCD"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1,655,519</w:t>
            </w:r>
          </w:p>
        </w:tc>
        <w:tc>
          <w:tcPr>
            <w:tcW w:w="1000" w:type="pct"/>
          </w:tcPr>
          <w:p w14:paraId="66B8874C"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53.4</w:t>
            </w:r>
          </w:p>
        </w:tc>
        <w:tc>
          <w:tcPr>
            <w:tcW w:w="1000" w:type="pct"/>
          </w:tcPr>
          <w:p w14:paraId="502B67EB"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43.2</w:t>
            </w:r>
          </w:p>
        </w:tc>
        <w:tc>
          <w:tcPr>
            <w:tcW w:w="1000" w:type="pct"/>
          </w:tcPr>
          <w:p w14:paraId="2C3E7F22"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67.0</w:t>
            </w:r>
          </w:p>
        </w:tc>
      </w:tr>
      <w:tr w:rsidR="002612B6" w:rsidRPr="001B05A4" w14:paraId="5055339E" w14:textId="77777777" w:rsidTr="002612B6">
        <w:tc>
          <w:tcPr>
            <w:tcW w:w="1000" w:type="pct"/>
          </w:tcPr>
          <w:p w14:paraId="3B9C1302"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2022</w:t>
            </w:r>
          </w:p>
        </w:tc>
        <w:tc>
          <w:tcPr>
            <w:tcW w:w="1000" w:type="pct"/>
          </w:tcPr>
          <w:p w14:paraId="6D92108F"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1,775,210</w:t>
            </w:r>
          </w:p>
        </w:tc>
        <w:tc>
          <w:tcPr>
            <w:tcW w:w="1000" w:type="pct"/>
          </w:tcPr>
          <w:p w14:paraId="1792402D"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57.2</w:t>
            </w:r>
          </w:p>
        </w:tc>
        <w:tc>
          <w:tcPr>
            <w:tcW w:w="1000" w:type="pct"/>
          </w:tcPr>
          <w:p w14:paraId="60B4CC7F"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46.3</w:t>
            </w:r>
          </w:p>
        </w:tc>
        <w:tc>
          <w:tcPr>
            <w:tcW w:w="1000" w:type="pct"/>
          </w:tcPr>
          <w:p w14:paraId="13160F4A"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71.9</w:t>
            </w:r>
          </w:p>
        </w:tc>
      </w:tr>
      <w:tr w:rsidR="002612B6" w:rsidRPr="001B05A4" w14:paraId="67D5EC3E" w14:textId="77777777" w:rsidTr="002612B6">
        <w:tc>
          <w:tcPr>
            <w:tcW w:w="1000" w:type="pct"/>
          </w:tcPr>
          <w:p w14:paraId="6FAA14E7"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2023</w:t>
            </w:r>
          </w:p>
        </w:tc>
        <w:tc>
          <w:tcPr>
            <w:tcW w:w="1000" w:type="pct"/>
          </w:tcPr>
          <w:p w14:paraId="6AF0E052"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1,906,026</w:t>
            </w:r>
          </w:p>
        </w:tc>
        <w:tc>
          <w:tcPr>
            <w:tcW w:w="1000" w:type="pct"/>
          </w:tcPr>
          <w:p w14:paraId="35DA941D"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61.5</w:t>
            </w:r>
          </w:p>
        </w:tc>
        <w:tc>
          <w:tcPr>
            <w:tcW w:w="1000" w:type="pct"/>
          </w:tcPr>
          <w:p w14:paraId="1D70ECC9"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49.7</w:t>
            </w:r>
          </w:p>
        </w:tc>
        <w:tc>
          <w:tcPr>
            <w:tcW w:w="1000" w:type="pct"/>
          </w:tcPr>
          <w:p w14:paraId="1038A31B"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75.2</w:t>
            </w:r>
          </w:p>
        </w:tc>
      </w:tr>
      <w:tr w:rsidR="002612B6" w:rsidRPr="001B05A4" w14:paraId="5AE3D0AD" w14:textId="77777777" w:rsidTr="002612B6">
        <w:tc>
          <w:tcPr>
            <w:tcW w:w="1000" w:type="pct"/>
          </w:tcPr>
          <w:p w14:paraId="14D4F186"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2024</w:t>
            </w:r>
          </w:p>
        </w:tc>
        <w:tc>
          <w:tcPr>
            <w:tcW w:w="1000" w:type="pct"/>
          </w:tcPr>
          <w:p w14:paraId="484263D7"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2,049,302</w:t>
            </w:r>
          </w:p>
        </w:tc>
        <w:tc>
          <w:tcPr>
            <w:tcW w:w="1000" w:type="pct"/>
          </w:tcPr>
          <w:p w14:paraId="35FD17DB"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66.1</w:t>
            </w:r>
          </w:p>
        </w:tc>
        <w:tc>
          <w:tcPr>
            <w:tcW w:w="1000" w:type="pct"/>
          </w:tcPr>
          <w:p w14:paraId="498903DA"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53.5</w:t>
            </w:r>
          </w:p>
        </w:tc>
        <w:tc>
          <w:tcPr>
            <w:tcW w:w="1000" w:type="pct"/>
          </w:tcPr>
          <w:p w14:paraId="28658D20"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78.0</w:t>
            </w:r>
          </w:p>
        </w:tc>
      </w:tr>
      <w:tr w:rsidR="002612B6" w:rsidRPr="001B05A4" w14:paraId="13500F8B" w14:textId="77777777" w:rsidTr="002612B6">
        <w:tc>
          <w:tcPr>
            <w:tcW w:w="1000" w:type="pct"/>
            <w:tcBorders>
              <w:bottom w:val="single" w:sz="4" w:space="0" w:color="auto"/>
            </w:tcBorders>
          </w:tcPr>
          <w:p w14:paraId="70C964B2"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2025</w:t>
            </w:r>
          </w:p>
        </w:tc>
        <w:tc>
          <w:tcPr>
            <w:tcW w:w="1000" w:type="pct"/>
            <w:tcBorders>
              <w:bottom w:val="single" w:sz="4" w:space="0" w:color="auto"/>
            </w:tcBorders>
          </w:tcPr>
          <w:p w14:paraId="7928F76C"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2,206,534</w:t>
            </w:r>
          </w:p>
        </w:tc>
        <w:tc>
          <w:tcPr>
            <w:tcW w:w="1000" w:type="pct"/>
            <w:tcBorders>
              <w:bottom w:val="single" w:sz="4" w:space="0" w:color="auto"/>
            </w:tcBorders>
          </w:tcPr>
          <w:p w14:paraId="33A8E6B1"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71.1</w:t>
            </w:r>
          </w:p>
        </w:tc>
        <w:tc>
          <w:tcPr>
            <w:tcW w:w="1000" w:type="pct"/>
            <w:tcBorders>
              <w:bottom w:val="single" w:sz="4" w:space="0" w:color="auto"/>
            </w:tcBorders>
          </w:tcPr>
          <w:p w14:paraId="71A6E2E6"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57.6</w:t>
            </w:r>
          </w:p>
        </w:tc>
        <w:tc>
          <w:tcPr>
            <w:tcW w:w="1000" w:type="pct"/>
            <w:tcBorders>
              <w:bottom w:val="single" w:sz="4" w:space="0" w:color="auto"/>
            </w:tcBorders>
          </w:tcPr>
          <w:p w14:paraId="2A5B8027" w14:textId="77777777" w:rsidR="002612B6" w:rsidRPr="001B05A4" w:rsidRDefault="002612B6" w:rsidP="002612B6">
            <w:pPr>
              <w:pStyle w:val="Heading1"/>
              <w:numPr>
                <w:ilvl w:val="0"/>
                <w:numId w:val="0"/>
              </w:numPr>
              <w:spacing w:before="70"/>
              <w:ind w:left="-432"/>
              <w:jc w:val="center"/>
              <w:outlineLvl w:val="0"/>
              <w:rPr>
                <w:rFonts w:ascii="Times New Roman" w:hAnsi="Times New Roman"/>
                <w:b w:val="0"/>
                <w:sz w:val="20"/>
              </w:rPr>
            </w:pPr>
            <w:r w:rsidRPr="001B05A4">
              <w:rPr>
                <w:rFonts w:ascii="Times New Roman" w:hAnsi="Times New Roman"/>
                <w:b w:val="0"/>
                <w:sz w:val="20"/>
              </w:rPr>
              <w:t>82.3</w:t>
            </w:r>
          </w:p>
        </w:tc>
      </w:tr>
    </w:tbl>
    <w:p w14:paraId="18E0999E" w14:textId="77777777" w:rsidR="002612B6" w:rsidRDefault="002612B6" w:rsidP="002612B6">
      <w:pPr>
        <w:pStyle w:val="Heading1"/>
        <w:numPr>
          <w:ilvl w:val="0"/>
          <w:numId w:val="0"/>
        </w:numPr>
        <w:spacing w:before="70"/>
        <w:ind w:left="-137"/>
        <w:jc w:val="center"/>
        <w:rPr>
          <w:rFonts w:ascii="Times New Roman" w:hAnsi="Times New Roman"/>
          <w:b w:val="0"/>
          <w:noProof/>
          <w:lang w:val="id-ID" w:eastAsia="id-ID"/>
        </w:rPr>
      </w:pPr>
    </w:p>
    <w:p w14:paraId="017103E4" w14:textId="1A35B154" w:rsidR="002612B6" w:rsidRPr="002612B6" w:rsidRDefault="002612B6" w:rsidP="002612B6">
      <w:pPr>
        <w:pStyle w:val="Heading1"/>
        <w:numPr>
          <w:ilvl w:val="0"/>
          <w:numId w:val="0"/>
        </w:numPr>
        <w:spacing w:before="70"/>
        <w:jc w:val="center"/>
        <w:rPr>
          <w:rFonts w:ascii="Times New Roman" w:hAnsi="Times New Roman"/>
          <w:b w:val="0"/>
        </w:rPr>
      </w:pPr>
      <w:r w:rsidRPr="002612B6">
        <w:rPr>
          <w:rFonts w:ascii="Times New Roman" w:hAnsi="Times New Roman"/>
          <w:b w:val="0"/>
          <w:noProof/>
          <w:lang w:val="id-ID" w:eastAsia="id-ID"/>
        </w:rPr>
        <w:drawing>
          <wp:inline distT="0" distB="0" distL="0" distR="0" wp14:anchorId="0CA74C1C" wp14:editId="3CA56A10">
            <wp:extent cx="3200400" cy="2106365"/>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0400" cy="2106365"/>
                    </a:xfrm>
                    <a:prstGeom prst="rect">
                      <a:avLst/>
                    </a:prstGeom>
                    <a:noFill/>
                  </pic:spPr>
                </pic:pic>
              </a:graphicData>
            </a:graphic>
          </wp:inline>
        </w:drawing>
      </w:r>
    </w:p>
    <w:p w14:paraId="67AF04BD" w14:textId="77777777" w:rsidR="002612B6" w:rsidRPr="002612B6" w:rsidRDefault="002612B6" w:rsidP="002612B6">
      <w:pPr>
        <w:pStyle w:val="Heading1"/>
        <w:numPr>
          <w:ilvl w:val="0"/>
          <w:numId w:val="0"/>
        </w:numPr>
        <w:spacing w:before="70"/>
        <w:rPr>
          <w:rFonts w:ascii="Times New Roman" w:hAnsi="Times New Roman"/>
          <w:b w:val="0"/>
          <w:sz w:val="20"/>
          <w:lang w:val="id-ID"/>
        </w:rPr>
      </w:pPr>
      <w:r w:rsidRPr="002612B6">
        <w:rPr>
          <w:rFonts w:ascii="Times New Roman" w:hAnsi="Times New Roman"/>
          <w:sz w:val="20"/>
          <w:lang w:val="id-ID"/>
        </w:rPr>
        <w:t>Gambar 2.</w:t>
      </w:r>
      <w:r w:rsidRPr="002612B6">
        <w:rPr>
          <w:rFonts w:ascii="Times New Roman" w:hAnsi="Times New Roman"/>
          <w:b w:val="0"/>
          <w:sz w:val="20"/>
          <w:lang w:val="id-ID"/>
        </w:rPr>
        <w:t xml:space="preserve"> Grafik Utilitas Peralatan Setelah Dilakukan Penambahan Alat</w:t>
      </w:r>
    </w:p>
    <w:p w14:paraId="5ED54283" w14:textId="3128FE0F" w:rsidR="002612B6" w:rsidRPr="002612B6" w:rsidRDefault="002612B6" w:rsidP="002612B6">
      <w:pPr>
        <w:spacing w:before="240" w:after="0"/>
        <w:rPr>
          <w:rFonts w:ascii="Times New Roman" w:hAnsi="Times New Roman"/>
          <w:lang w:val="id-ID"/>
        </w:rPr>
      </w:pPr>
      <w:r w:rsidRPr="002612B6">
        <w:rPr>
          <w:rFonts w:ascii="Times New Roman" w:hAnsi="Times New Roman"/>
        </w:rPr>
        <w:t xml:space="preserve">Setelah </w:t>
      </w:r>
      <w:proofErr w:type="spellStart"/>
      <w:r w:rsidRPr="002612B6">
        <w:rPr>
          <w:rFonts w:ascii="Times New Roman" w:hAnsi="Times New Roman"/>
        </w:rPr>
        <w:t>dilakukan</w:t>
      </w:r>
      <w:proofErr w:type="spellEnd"/>
      <w:r w:rsidRPr="002612B6">
        <w:rPr>
          <w:rFonts w:ascii="Times New Roman" w:hAnsi="Times New Roman"/>
        </w:rPr>
        <w:t xml:space="preserve"> </w:t>
      </w:r>
      <w:proofErr w:type="spellStart"/>
      <w:r w:rsidRPr="002612B6">
        <w:rPr>
          <w:rFonts w:ascii="Times New Roman" w:hAnsi="Times New Roman"/>
        </w:rPr>
        <w:t>penambahan</w:t>
      </w:r>
      <w:proofErr w:type="spellEnd"/>
      <w:r w:rsidRPr="002612B6">
        <w:rPr>
          <w:rFonts w:ascii="Times New Roman" w:hAnsi="Times New Roman"/>
        </w:rPr>
        <w:t xml:space="preserve"> </w:t>
      </w:r>
      <w:proofErr w:type="spellStart"/>
      <w:r w:rsidRPr="002612B6">
        <w:rPr>
          <w:rFonts w:ascii="Times New Roman" w:hAnsi="Times New Roman"/>
        </w:rPr>
        <w:t>peralatan</w:t>
      </w:r>
      <w:proofErr w:type="spellEnd"/>
      <w:r w:rsidRPr="002612B6">
        <w:rPr>
          <w:rFonts w:ascii="Times New Roman" w:hAnsi="Times New Roman"/>
        </w:rPr>
        <w:t xml:space="preserve"> </w:t>
      </w:r>
      <w:proofErr w:type="spellStart"/>
      <w:r w:rsidRPr="002612B6">
        <w:rPr>
          <w:rFonts w:ascii="Times New Roman" w:hAnsi="Times New Roman"/>
        </w:rPr>
        <w:t>tersebut</w:t>
      </w:r>
      <w:proofErr w:type="spellEnd"/>
      <w:r w:rsidRPr="002612B6">
        <w:rPr>
          <w:rFonts w:ascii="Times New Roman" w:hAnsi="Times New Roman"/>
        </w:rPr>
        <w:t xml:space="preserve"> </w:t>
      </w:r>
      <w:proofErr w:type="spellStart"/>
      <w:r w:rsidRPr="002612B6">
        <w:rPr>
          <w:rFonts w:ascii="Times New Roman" w:hAnsi="Times New Roman"/>
        </w:rPr>
        <w:t>maka</w:t>
      </w:r>
      <w:proofErr w:type="spellEnd"/>
      <w:r w:rsidRPr="002612B6">
        <w:rPr>
          <w:rFonts w:ascii="Times New Roman" w:hAnsi="Times New Roman"/>
        </w:rPr>
        <w:t xml:space="preserve"> </w:t>
      </w:r>
      <w:proofErr w:type="spellStart"/>
      <w:r w:rsidRPr="002612B6">
        <w:rPr>
          <w:rFonts w:ascii="Times New Roman" w:hAnsi="Times New Roman"/>
        </w:rPr>
        <w:t>kinerja</w:t>
      </w:r>
      <w:proofErr w:type="spellEnd"/>
      <w:r w:rsidRPr="002612B6">
        <w:rPr>
          <w:rFonts w:ascii="Times New Roman" w:hAnsi="Times New Roman"/>
        </w:rPr>
        <w:t xml:space="preserve"> </w:t>
      </w:r>
      <w:proofErr w:type="spellStart"/>
      <w:r w:rsidRPr="002612B6">
        <w:rPr>
          <w:rFonts w:ascii="Times New Roman" w:hAnsi="Times New Roman"/>
        </w:rPr>
        <w:t>utilitas</w:t>
      </w:r>
      <w:proofErr w:type="spellEnd"/>
      <w:r w:rsidRPr="002612B6">
        <w:rPr>
          <w:rFonts w:ascii="Times New Roman" w:hAnsi="Times New Roman"/>
        </w:rPr>
        <w:t xml:space="preserve"> </w:t>
      </w:r>
      <w:proofErr w:type="spellStart"/>
      <w:r w:rsidRPr="002612B6">
        <w:rPr>
          <w:rFonts w:ascii="Times New Roman" w:hAnsi="Times New Roman"/>
        </w:rPr>
        <w:t>untuk</w:t>
      </w:r>
      <w:proofErr w:type="spellEnd"/>
      <w:r w:rsidRPr="002612B6">
        <w:rPr>
          <w:rFonts w:ascii="Times New Roman" w:hAnsi="Times New Roman"/>
        </w:rPr>
        <w:t xml:space="preserve"> masing-masing </w:t>
      </w:r>
      <w:proofErr w:type="spellStart"/>
      <w:r w:rsidRPr="002612B6">
        <w:rPr>
          <w:rFonts w:ascii="Times New Roman" w:hAnsi="Times New Roman"/>
        </w:rPr>
        <w:t>peralatan</w:t>
      </w:r>
      <w:proofErr w:type="spellEnd"/>
      <w:r w:rsidRPr="002612B6">
        <w:rPr>
          <w:rFonts w:ascii="Times New Roman" w:hAnsi="Times New Roman"/>
        </w:rPr>
        <w:t xml:space="preserve"> </w:t>
      </w:r>
      <w:proofErr w:type="spellStart"/>
      <w:r w:rsidRPr="002612B6">
        <w:rPr>
          <w:rFonts w:ascii="Times New Roman" w:hAnsi="Times New Roman"/>
        </w:rPr>
        <w:t>mampu</w:t>
      </w:r>
      <w:proofErr w:type="spellEnd"/>
      <w:r w:rsidRPr="002612B6">
        <w:rPr>
          <w:rFonts w:ascii="Times New Roman" w:hAnsi="Times New Roman"/>
        </w:rPr>
        <w:t xml:space="preserve"> </w:t>
      </w:r>
      <w:proofErr w:type="spellStart"/>
      <w:r w:rsidRPr="002612B6">
        <w:rPr>
          <w:rFonts w:ascii="Times New Roman" w:hAnsi="Times New Roman"/>
        </w:rPr>
        <w:t>menangani</w:t>
      </w:r>
      <w:proofErr w:type="spellEnd"/>
      <w:r w:rsidRPr="002612B6">
        <w:rPr>
          <w:rFonts w:ascii="Times New Roman" w:hAnsi="Times New Roman"/>
        </w:rPr>
        <w:t xml:space="preserve"> </w:t>
      </w:r>
      <w:proofErr w:type="spellStart"/>
      <w:r w:rsidRPr="002612B6">
        <w:rPr>
          <w:rFonts w:ascii="Times New Roman" w:hAnsi="Times New Roman"/>
        </w:rPr>
        <w:t>rencana</w:t>
      </w:r>
      <w:proofErr w:type="spellEnd"/>
      <w:r w:rsidRPr="002612B6">
        <w:rPr>
          <w:rFonts w:ascii="Times New Roman" w:hAnsi="Times New Roman"/>
        </w:rPr>
        <w:t xml:space="preserve"> </w:t>
      </w:r>
      <w:proofErr w:type="spellStart"/>
      <w:r w:rsidRPr="002612B6">
        <w:rPr>
          <w:rFonts w:ascii="Times New Roman" w:hAnsi="Times New Roman"/>
        </w:rPr>
        <w:t>arus</w:t>
      </w:r>
      <w:proofErr w:type="spellEnd"/>
      <w:r w:rsidRPr="002612B6">
        <w:rPr>
          <w:rFonts w:ascii="Times New Roman" w:hAnsi="Times New Roman"/>
        </w:rPr>
        <w:t xml:space="preserve"> </w:t>
      </w:r>
      <w:proofErr w:type="spellStart"/>
      <w:r w:rsidRPr="002612B6">
        <w:rPr>
          <w:rFonts w:ascii="Times New Roman" w:hAnsi="Times New Roman"/>
        </w:rPr>
        <w:t>petikemas</w:t>
      </w:r>
      <w:proofErr w:type="spellEnd"/>
      <w:r w:rsidRPr="002612B6">
        <w:rPr>
          <w:rFonts w:ascii="Times New Roman" w:hAnsi="Times New Roman"/>
        </w:rPr>
        <w:t xml:space="preserve"> di Terminal </w:t>
      </w:r>
      <w:proofErr w:type="spellStart"/>
      <w:r w:rsidRPr="002612B6">
        <w:rPr>
          <w:rFonts w:ascii="Times New Roman" w:hAnsi="Times New Roman"/>
        </w:rPr>
        <w:t>Petikemas</w:t>
      </w:r>
      <w:proofErr w:type="spellEnd"/>
      <w:r w:rsidRPr="002612B6">
        <w:rPr>
          <w:rFonts w:ascii="Times New Roman" w:hAnsi="Times New Roman"/>
        </w:rPr>
        <w:t xml:space="preserve"> Surabaya </w:t>
      </w:r>
      <w:proofErr w:type="spellStart"/>
      <w:r w:rsidRPr="002612B6">
        <w:rPr>
          <w:rFonts w:ascii="Times New Roman" w:hAnsi="Times New Roman"/>
        </w:rPr>
        <w:t>sampai</w:t>
      </w:r>
      <w:proofErr w:type="spellEnd"/>
      <w:r w:rsidRPr="002612B6">
        <w:rPr>
          <w:rFonts w:ascii="Times New Roman" w:hAnsi="Times New Roman"/>
        </w:rPr>
        <w:t xml:space="preserve"> </w:t>
      </w:r>
      <w:proofErr w:type="spellStart"/>
      <w:r w:rsidRPr="002612B6">
        <w:rPr>
          <w:rFonts w:ascii="Times New Roman" w:hAnsi="Times New Roman"/>
        </w:rPr>
        <w:t>tahun</w:t>
      </w:r>
      <w:proofErr w:type="spellEnd"/>
      <w:r w:rsidRPr="002612B6">
        <w:rPr>
          <w:rFonts w:ascii="Times New Roman" w:hAnsi="Times New Roman"/>
        </w:rPr>
        <w:t xml:space="preserve"> 2025.</w:t>
      </w:r>
    </w:p>
    <w:p w14:paraId="20314513" w14:textId="2BCAC302" w:rsidR="001B05A4" w:rsidRDefault="001B05A4" w:rsidP="00B8347C">
      <w:pPr>
        <w:pStyle w:val="Heading2"/>
        <w:rPr>
          <w:rFonts w:ascii="Times New Roman" w:hAnsi="Times New Roman"/>
          <w:sz w:val="24"/>
          <w:lang w:val="id-ID"/>
        </w:rPr>
      </w:pPr>
      <w:r>
        <w:rPr>
          <w:rFonts w:ascii="Times New Roman" w:hAnsi="Times New Roman"/>
          <w:sz w:val="24"/>
          <w:lang w:val="id-ID"/>
        </w:rPr>
        <w:t>Kinerja Dermaga</w:t>
      </w:r>
    </w:p>
    <w:p w14:paraId="1FBACEF0" w14:textId="77777777" w:rsidR="001B05A4" w:rsidRPr="001B05A4" w:rsidRDefault="001B05A4" w:rsidP="001B05A4">
      <w:pPr>
        <w:rPr>
          <w:rFonts w:ascii="Times New Roman" w:hAnsi="Times New Roman"/>
          <w:lang w:val="id-ID"/>
        </w:rPr>
      </w:pPr>
      <w:r w:rsidRPr="001B05A4">
        <w:rPr>
          <w:rFonts w:ascii="Times New Roman" w:hAnsi="Times New Roman"/>
          <w:lang w:val="id-ID"/>
        </w:rPr>
        <w:t>Berth Occupancy Ratio (BOR) Internasional :</w:t>
      </w:r>
    </w:p>
    <w:p w14:paraId="5CA1884E" w14:textId="77777777" w:rsidR="001B05A4" w:rsidRPr="001B05A4" w:rsidRDefault="001B05A4" w:rsidP="001B05A4">
      <w:pPr>
        <w:rPr>
          <w:rFonts w:ascii="Times New Roman" w:hAnsi="Times New Roman"/>
          <w:lang w:val="id-ID"/>
        </w:rPr>
      </w:pPr>
      <w:r w:rsidRPr="001B05A4">
        <w:rPr>
          <w:rFonts w:ascii="Times New Roman" w:hAnsi="Times New Roman"/>
          <w:lang w:val="id-ID"/>
        </w:rPr>
        <w:t>Untuk menghitung Berth Occupancy Ratio (BOR) Internasional dibutuhkan data kapal yang melakukan tambat di dermaga internasional yaitu sebanyak 75 kapal dengan panjang rata-ratanya 168 m. Untuk panjang dermaga internasional 1000 m dengan waktu beroperasi dermaga 21 jam dalam sehari. Maka didapati nilai Berth Occupancy Ratio (BOR) Internasional adalah 37.85%.</w:t>
      </w:r>
    </w:p>
    <w:p w14:paraId="3BF6FE3D" w14:textId="77777777" w:rsidR="001B05A4" w:rsidRPr="001B05A4" w:rsidRDefault="001B05A4" w:rsidP="001B05A4">
      <w:pPr>
        <w:spacing w:after="0"/>
        <w:rPr>
          <w:rFonts w:ascii="Times New Roman" w:hAnsi="Times New Roman"/>
          <w:lang w:val="id-ID"/>
        </w:rPr>
      </w:pPr>
    </w:p>
    <w:p w14:paraId="0D844534" w14:textId="77777777" w:rsidR="001B05A4" w:rsidRPr="001B05A4" w:rsidRDefault="001B05A4" w:rsidP="001B05A4">
      <w:pPr>
        <w:rPr>
          <w:rFonts w:ascii="Times New Roman" w:hAnsi="Times New Roman"/>
          <w:lang w:val="id-ID"/>
        </w:rPr>
      </w:pPr>
      <w:r w:rsidRPr="001B05A4">
        <w:rPr>
          <w:rFonts w:ascii="Times New Roman" w:hAnsi="Times New Roman"/>
          <w:lang w:val="id-ID"/>
        </w:rPr>
        <w:t>Berth Occupancy Ratio (BOR) Domestik :</w:t>
      </w:r>
    </w:p>
    <w:p w14:paraId="265F839B" w14:textId="77777777" w:rsidR="001B05A4" w:rsidRPr="001B05A4" w:rsidRDefault="001B05A4" w:rsidP="001B05A4">
      <w:pPr>
        <w:rPr>
          <w:rFonts w:ascii="Times New Roman" w:hAnsi="Times New Roman"/>
          <w:lang w:val="id-ID"/>
        </w:rPr>
      </w:pPr>
      <w:r w:rsidRPr="001B05A4">
        <w:rPr>
          <w:rFonts w:ascii="Times New Roman" w:hAnsi="Times New Roman"/>
          <w:lang w:val="id-ID"/>
        </w:rPr>
        <w:t>Untuk menghitung Berth Occupancy Ratio (BOR) Domestik dibutuhkan data kapal yang melakukan tambat di dermaga internasional yaitu sebanyak 82 kapal dengan panjang rata-ratanya 90  m. Untuk panjang dermaga internasional 500 m dengan waktu beroperasi dermaga 21 jam dalam sehari. Maka didapati nilai Berth Occupancy Ratio (BOR) Domestik adalah 45.44%</w:t>
      </w:r>
    </w:p>
    <w:p w14:paraId="2FA792D9" w14:textId="77777777" w:rsidR="001B05A4" w:rsidRPr="001B05A4" w:rsidRDefault="001B05A4" w:rsidP="001B05A4">
      <w:pPr>
        <w:spacing w:before="240"/>
        <w:rPr>
          <w:rFonts w:ascii="Times New Roman" w:hAnsi="Times New Roman"/>
          <w:lang w:val="id-ID"/>
        </w:rPr>
      </w:pPr>
      <w:r w:rsidRPr="001B05A4">
        <w:rPr>
          <w:rFonts w:ascii="Times New Roman" w:hAnsi="Times New Roman"/>
          <w:lang w:val="id-ID"/>
        </w:rPr>
        <w:t>Box Ship per Hour (BSH)</w:t>
      </w:r>
    </w:p>
    <w:p w14:paraId="4AB9489A" w14:textId="77777777" w:rsidR="001B05A4" w:rsidRPr="001B05A4" w:rsidRDefault="001B05A4" w:rsidP="001B05A4">
      <w:pPr>
        <w:rPr>
          <w:rFonts w:ascii="Times New Roman" w:hAnsi="Times New Roman"/>
          <w:lang w:val="id-ID"/>
        </w:rPr>
      </w:pPr>
      <w:r w:rsidRPr="001B05A4">
        <w:rPr>
          <w:rFonts w:ascii="Times New Roman" w:hAnsi="Times New Roman"/>
          <w:lang w:val="id-ID"/>
        </w:rPr>
        <w:t>Untuk menghitung Box Ship per Hour dengan menggunakan data suatu dermaga melayani bongkar muat sebuah kapal yang berisi 90219 box container dengan total lama tambatnya 5882.52 jam. Maka didapati Box Ship per Hour yaitu 16 box/jam</w:t>
      </w:r>
    </w:p>
    <w:p w14:paraId="7A49AEB7" w14:textId="77777777" w:rsidR="001B05A4" w:rsidRPr="001B05A4" w:rsidRDefault="001B05A4" w:rsidP="001B05A4">
      <w:pPr>
        <w:rPr>
          <w:rFonts w:ascii="Times New Roman" w:hAnsi="Times New Roman"/>
          <w:lang w:val="id-ID"/>
        </w:rPr>
      </w:pPr>
      <w:r w:rsidRPr="001B05A4">
        <w:rPr>
          <w:rFonts w:ascii="Times New Roman" w:hAnsi="Times New Roman"/>
          <w:lang w:val="id-ID"/>
        </w:rPr>
        <w:t>Box Crane per Hour (BCH)</w:t>
      </w:r>
    </w:p>
    <w:p w14:paraId="77C0902C" w14:textId="77777777" w:rsidR="001B05A4" w:rsidRPr="001B05A4" w:rsidRDefault="001B05A4" w:rsidP="001B05A4">
      <w:pPr>
        <w:rPr>
          <w:rFonts w:ascii="Times New Roman" w:hAnsi="Times New Roman"/>
          <w:lang w:val="id-ID"/>
        </w:rPr>
      </w:pPr>
      <w:r w:rsidRPr="001B05A4">
        <w:rPr>
          <w:rFonts w:ascii="Times New Roman" w:hAnsi="Times New Roman"/>
          <w:lang w:val="id-ID"/>
        </w:rPr>
        <w:t>Untuk menghitung Box Crane per Hour dengan menggunakan data suatu dermaga melayani bongkar muat sebuah kapal yang berisi 90219 box container dengan total waktu kerja bongkar muat selama  3599.52 jam. Maka didapati Box Crane per Hour yaitu 26 box/jam</w:t>
      </w:r>
    </w:p>
    <w:p w14:paraId="79D0505B" w14:textId="77777777" w:rsidR="001B05A4" w:rsidRPr="001B05A4" w:rsidRDefault="001B05A4" w:rsidP="001B05A4">
      <w:pPr>
        <w:spacing w:before="240"/>
        <w:rPr>
          <w:rFonts w:ascii="Times New Roman" w:hAnsi="Times New Roman"/>
          <w:lang w:val="id-ID"/>
        </w:rPr>
      </w:pPr>
      <w:r w:rsidRPr="001B05A4">
        <w:rPr>
          <w:rFonts w:ascii="Times New Roman" w:hAnsi="Times New Roman"/>
          <w:lang w:val="id-ID"/>
        </w:rPr>
        <w:t>Berth Throughtput (BTP) Internasional</w:t>
      </w:r>
    </w:p>
    <w:p w14:paraId="47A79ECE" w14:textId="77777777" w:rsidR="001B05A4" w:rsidRPr="001B05A4" w:rsidRDefault="001B05A4" w:rsidP="001B05A4">
      <w:pPr>
        <w:rPr>
          <w:rFonts w:ascii="Times New Roman" w:hAnsi="Times New Roman"/>
          <w:lang w:val="id-ID"/>
        </w:rPr>
      </w:pPr>
      <w:r w:rsidRPr="001B05A4">
        <w:rPr>
          <w:rFonts w:ascii="Times New Roman" w:hAnsi="Times New Roman"/>
          <w:lang w:val="id-ID"/>
        </w:rPr>
        <w:t xml:space="preserve">Untuk menghitung Berth Throughtput (BTP) Internasional dibutuhkan data banyak petikemas yaitu sebanyak 54970 box. Panjang dermaga internasional 1000 m dan waktu tambat yaitu 21 jam. Maka Berth Throughtput </w:t>
      </w:r>
      <w:r w:rsidRPr="001B05A4">
        <w:rPr>
          <w:rFonts w:ascii="Times New Roman" w:hAnsi="Times New Roman"/>
          <w:lang w:val="id-ID"/>
        </w:rPr>
        <w:lastRenderedPageBreak/>
        <w:t>(BTP) Internasional yaitu 1.6 box/m atau dibulatkan menjadi 2 box/m.</w:t>
      </w:r>
    </w:p>
    <w:p w14:paraId="5CC49711" w14:textId="77777777" w:rsidR="001B05A4" w:rsidRPr="001B05A4" w:rsidRDefault="001B05A4" w:rsidP="001B05A4">
      <w:pPr>
        <w:spacing w:before="240"/>
        <w:rPr>
          <w:rFonts w:ascii="Times New Roman" w:hAnsi="Times New Roman"/>
          <w:lang w:val="id-ID"/>
        </w:rPr>
      </w:pPr>
      <w:r w:rsidRPr="001B05A4">
        <w:rPr>
          <w:rFonts w:ascii="Times New Roman" w:hAnsi="Times New Roman"/>
          <w:lang w:val="id-ID"/>
        </w:rPr>
        <w:t>Berth Throughtput (BTP) Domestik</w:t>
      </w:r>
    </w:p>
    <w:p w14:paraId="7CE46055" w14:textId="77777777" w:rsidR="001B05A4" w:rsidRPr="001B05A4" w:rsidRDefault="001B05A4" w:rsidP="001B05A4">
      <w:pPr>
        <w:rPr>
          <w:rFonts w:ascii="Times New Roman" w:hAnsi="Times New Roman"/>
          <w:lang w:val="id-ID"/>
        </w:rPr>
      </w:pPr>
      <w:r w:rsidRPr="001B05A4">
        <w:rPr>
          <w:rFonts w:ascii="Times New Roman" w:hAnsi="Times New Roman"/>
          <w:lang w:val="id-ID"/>
        </w:rPr>
        <w:t>Untuk menghitung Berth Throughtput (BTP) Domestik dibutuhkan data banyak petikemas yaitu sebanyak 22149 box. Panjang dermaga domestik 500 m dan waktu tambat yaitu 21 jam. Maka Berth Throughtput (BTP) Domestik yaitu 1.29 box/m atau dibulatkan menjadi 2 box/m.</w:t>
      </w:r>
    </w:p>
    <w:p w14:paraId="0E007351" w14:textId="77777777" w:rsidR="001B05A4" w:rsidRPr="001B05A4" w:rsidRDefault="001B05A4" w:rsidP="001B05A4">
      <w:pPr>
        <w:spacing w:before="240"/>
        <w:rPr>
          <w:rFonts w:ascii="Times New Roman" w:hAnsi="Times New Roman"/>
          <w:lang w:val="id-ID"/>
        </w:rPr>
      </w:pPr>
      <w:r w:rsidRPr="001B05A4">
        <w:rPr>
          <w:rFonts w:ascii="Times New Roman" w:hAnsi="Times New Roman"/>
          <w:lang w:val="id-ID"/>
        </w:rPr>
        <w:t>Container Yard Occupancy Ratio (CYOR) Ekspor</w:t>
      </w:r>
    </w:p>
    <w:p w14:paraId="4254956F" w14:textId="77777777" w:rsidR="001B05A4" w:rsidRPr="001B05A4" w:rsidRDefault="001B05A4" w:rsidP="001B05A4">
      <w:pPr>
        <w:rPr>
          <w:rFonts w:ascii="Times New Roman" w:hAnsi="Times New Roman"/>
          <w:lang w:val="id-ID"/>
        </w:rPr>
      </w:pPr>
      <w:r w:rsidRPr="001B05A4">
        <w:rPr>
          <w:rFonts w:ascii="Times New Roman" w:hAnsi="Times New Roman"/>
          <w:lang w:val="id-ID"/>
        </w:rPr>
        <w:t>Waktu pelayanan rata-rata : 68,88 jam merupakan rata-rata lamanya 1 box petikemas menempati CY ekspor. Jumlah TEUs peti kemas yang dibongkar yaitu 1108 box/hari dengan kapasitas lapangan penumpukan sebesar 10122 box. Maka Container Yard Occupancy Ratio (CYOR) Ekspor didapati sebesar 23.91%</w:t>
      </w:r>
    </w:p>
    <w:p w14:paraId="081C549B" w14:textId="77777777" w:rsidR="001B05A4" w:rsidRPr="001B05A4" w:rsidRDefault="001B05A4" w:rsidP="001B05A4">
      <w:pPr>
        <w:spacing w:before="240"/>
        <w:rPr>
          <w:rFonts w:ascii="Times New Roman" w:hAnsi="Times New Roman"/>
          <w:lang w:val="id-ID"/>
        </w:rPr>
      </w:pPr>
      <w:r w:rsidRPr="001B05A4">
        <w:rPr>
          <w:rFonts w:ascii="Times New Roman" w:hAnsi="Times New Roman"/>
          <w:lang w:val="id-ID"/>
        </w:rPr>
        <w:t>Container Yard Occupancy Ratio (CYOR) Impor</w:t>
      </w:r>
    </w:p>
    <w:p w14:paraId="1CA7ED50" w14:textId="41E66233" w:rsidR="001B05A4" w:rsidRPr="001B05A4" w:rsidRDefault="001B05A4" w:rsidP="001B05A4">
      <w:pPr>
        <w:rPr>
          <w:rFonts w:ascii="Times New Roman" w:hAnsi="Times New Roman"/>
          <w:lang w:val="id-ID"/>
        </w:rPr>
      </w:pPr>
      <w:r w:rsidRPr="001B05A4">
        <w:rPr>
          <w:rFonts w:ascii="Times New Roman" w:hAnsi="Times New Roman"/>
          <w:lang w:val="id-ID"/>
        </w:rPr>
        <w:t>Waktu pelayanan rata-rata : 73,92 jam merupakan rata-rata lamanya 1 box petikemas menempati CY impor. Jumlah TEUs peti kemas yang dibongkar yaitu 1123 box/hari dengan kapasitas lapangan penumpukan sebesar 13335 box. Maka Container Yard Occupancy Ratio (CYOR) Impor didapati sebesar 55.12%</w:t>
      </w:r>
    </w:p>
    <w:p w14:paraId="2B85E3A3" w14:textId="30E0A3F3" w:rsidR="00B8347C" w:rsidRDefault="001B05A4" w:rsidP="00B8347C">
      <w:pPr>
        <w:pStyle w:val="Heading2"/>
        <w:rPr>
          <w:rFonts w:ascii="Times New Roman" w:hAnsi="Times New Roman"/>
          <w:sz w:val="24"/>
          <w:lang w:val="id-ID"/>
        </w:rPr>
      </w:pPr>
      <w:r>
        <w:rPr>
          <w:rFonts w:ascii="Times New Roman" w:hAnsi="Times New Roman"/>
          <w:sz w:val="24"/>
          <w:lang w:val="id-ID"/>
        </w:rPr>
        <w:t>Dwelling Time</w:t>
      </w:r>
    </w:p>
    <w:p w14:paraId="57EB29DB" w14:textId="77777777" w:rsidR="001B05A4" w:rsidRPr="001B05A4" w:rsidRDefault="001B05A4" w:rsidP="001B05A4">
      <w:pPr>
        <w:ind w:left="284" w:right="-85" w:firstLine="567"/>
        <w:rPr>
          <w:rFonts w:ascii="Times New Roman" w:hAnsi="Times New Roman"/>
          <w:iCs/>
          <w:lang w:val="id-ID"/>
        </w:rPr>
      </w:pPr>
      <w:r w:rsidRPr="001B05A4">
        <w:rPr>
          <w:rFonts w:ascii="Times New Roman" w:hAnsi="Times New Roman"/>
          <w:iCs/>
          <w:lang w:val="id-ID"/>
        </w:rPr>
        <w:t>Untuk menghitung waktu tunggu bongkar muat yang ada di Terminal Petikemas Surabaya dengan menggunakan data waktu pelayanan peralatan bongkar muat dan waktu lama sebuah peti kemas mendiami lapangan penumpukan</w:t>
      </w:r>
    </w:p>
    <w:p w14:paraId="73B18CCC" w14:textId="77777777" w:rsidR="001B05A4" w:rsidRPr="001B05A4" w:rsidRDefault="001B05A4" w:rsidP="001B05A4">
      <w:pPr>
        <w:ind w:left="284" w:right="-85" w:firstLine="567"/>
        <w:rPr>
          <w:rFonts w:ascii="Times New Roman" w:hAnsi="Times New Roman"/>
          <w:iCs/>
          <w:lang w:val="id-ID"/>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3"/>
        <w:gridCol w:w="1560"/>
      </w:tblGrid>
      <w:tr w:rsidR="001B05A4" w:rsidRPr="001B05A4" w14:paraId="7F3D73AC" w14:textId="77777777" w:rsidTr="001B05A4">
        <w:tc>
          <w:tcPr>
            <w:tcW w:w="3399" w:type="pct"/>
            <w:tcBorders>
              <w:top w:val="single" w:sz="4" w:space="0" w:color="auto"/>
              <w:bottom w:val="single" w:sz="4" w:space="0" w:color="auto"/>
            </w:tcBorders>
            <w:vAlign w:val="center"/>
          </w:tcPr>
          <w:p w14:paraId="7D7370EE" w14:textId="77777777" w:rsidR="001B05A4" w:rsidRPr="001B05A4" w:rsidRDefault="001B05A4" w:rsidP="001B05A4">
            <w:pPr>
              <w:ind w:right="-85" w:firstLine="0"/>
              <w:jc w:val="center"/>
              <w:rPr>
                <w:rFonts w:ascii="Times New Roman" w:hAnsi="Times New Roman"/>
                <w:iCs/>
                <w:lang w:val="en-US"/>
              </w:rPr>
            </w:pPr>
            <w:r w:rsidRPr="001B05A4">
              <w:rPr>
                <w:rFonts w:ascii="Times New Roman" w:hAnsi="Times New Roman"/>
                <w:bCs/>
                <w:color w:val="000000"/>
              </w:rPr>
              <w:t>Kegiatan Bongkar Muat</w:t>
            </w:r>
          </w:p>
        </w:tc>
        <w:tc>
          <w:tcPr>
            <w:tcW w:w="1601" w:type="pct"/>
            <w:tcBorders>
              <w:top w:val="single" w:sz="4" w:space="0" w:color="auto"/>
              <w:bottom w:val="single" w:sz="4" w:space="0" w:color="auto"/>
            </w:tcBorders>
            <w:vAlign w:val="center"/>
          </w:tcPr>
          <w:p w14:paraId="50C0605B" w14:textId="77777777" w:rsidR="001B05A4" w:rsidRPr="001B05A4" w:rsidRDefault="001B05A4" w:rsidP="001B05A4">
            <w:pPr>
              <w:ind w:right="-85" w:firstLine="0"/>
              <w:jc w:val="center"/>
              <w:rPr>
                <w:rFonts w:ascii="Times New Roman" w:hAnsi="Times New Roman"/>
                <w:iCs/>
              </w:rPr>
            </w:pPr>
            <w:r w:rsidRPr="001B05A4">
              <w:rPr>
                <w:rFonts w:ascii="Times New Roman" w:hAnsi="Times New Roman"/>
                <w:color w:val="000000"/>
              </w:rPr>
              <w:t>Dwelling Time Minimum</w:t>
            </w:r>
          </w:p>
        </w:tc>
      </w:tr>
      <w:tr w:rsidR="001B05A4" w:rsidRPr="001B05A4" w14:paraId="072AB98E" w14:textId="77777777" w:rsidTr="001B05A4">
        <w:tc>
          <w:tcPr>
            <w:tcW w:w="3399" w:type="pct"/>
            <w:tcBorders>
              <w:top w:val="single" w:sz="4" w:space="0" w:color="auto"/>
            </w:tcBorders>
            <w:vAlign w:val="center"/>
          </w:tcPr>
          <w:p w14:paraId="738B8DE9" w14:textId="77777777" w:rsidR="001B05A4" w:rsidRPr="001B05A4" w:rsidRDefault="001B05A4" w:rsidP="001B05A4">
            <w:pPr>
              <w:ind w:right="-85" w:firstLine="0"/>
              <w:rPr>
                <w:rFonts w:ascii="Times New Roman" w:hAnsi="Times New Roman"/>
                <w:iCs/>
              </w:rPr>
            </w:pPr>
            <w:r w:rsidRPr="001B05A4">
              <w:rPr>
                <w:rFonts w:ascii="Times New Roman" w:hAnsi="Times New Roman"/>
                <w:b/>
                <w:bCs/>
                <w:color w:val="000000"/>
              </w:rPr>
              <w:t>Waktu Pelayanan Container Crane (Menit)</w:t>
            </w:r>
          </w:p>
        </w:tc>
        <w:tc>
          <w:tcPr>
            <w:tcW w:w="1601" w:type="pct"/>
            <w:tcBorders>
              <w:top w:val="single" w:sz="4" w:space="0" w:color="auto"/>
            </w:tcBorders>
            <w:vAlign w:val="center"/>
          </w:tcPr>
          <w:p w14:paraId="4BD00A5F" w14:textId="77777777" w:rsidR="001B05A4" w:rsidRPr="001B05A4" w:rsidRDefault="001B05A4" w:rsidP="001B05A4">
            <w:pPr>
              <w:ind w:right="-85" w:firstLine="0"/>
              <w:jc w:val="center"/>
              <w:rPr>
                <w:rFonts w:ascii="Times New Roman" w:hAnsi="Times New Roman"/>
                <w:iCs/>
              </w:rPr>
            </w:pPr>
            <w:r w:rsidRPr="001B05A4">
              <w:rPr>
                <w:rFonts w:ascii="Times New Roman" w:hAnsi="Times New Roman"/>
                <w:color w:val="000000"/>
              </w:rPr>
              <w:t>1.69</w:t>
            </w:r>
          </w:p>
        </w:tc>
      </w:tr>
      <w:tr w:rsidR="001B05A4" w:rsidRPr="001B05A4" w14:paraId="38FC289A" w14:textId="77777777" w:rsidTr="001B05A4">
        <w:tc>
          <w:tcPr>
            <w:tcW w:w="3399" w:type="pct"/>
            <w:vAlign w:val="center"/>
          </w:tcPr>
          <w:p w14:paraId="0D1D244D" w14:textId="77777777" w:rsidR="001B05A4" w:rsidRPr="001B05A4" w:rsidRDefault="001B05A4" w:rsidP="001B05A4">
            <w:pPr>
              <w:ind w:right="-85" w:firstLine="0"/>
              <w:rPr>
                <w:rFonts w:ascii="Times New Roman" w:hAnsi="Times New Roman"/>
                <w:iCs/>
              </w:rPr>
            </w:pPr>
            <w:r w:rsidRPr="001B05A4">
              <w:rPr>
                <w:rFonts w:ascii="Times New Roman" w:hAnsi="Times New Roman"/>
                <w:b/>
                <w:bCs/>
                <w:color w:val="000000"/>
              </w:rPr>
              <w:t>Waktu Transfer Head Truck</w:t>
            </w:r>
            <w:r w:rsidRPr="001B05A4">
              <w:rPr>
                <w:rFonts w:ascii="Times New Roman" w:hAnsi="Times New Roman"/>
                <w:b/>
                <w:bCs/>
                <w:color w:val="000000"/>
                <w:lang w:val="en-US"/>
              </w:rPr>
              <w:t xml:space="preserve"> </w:t>
            </w:r>
            <w:r w:rsidRPr="001B05A4">
              <w:rPr>
                <w:rFonts w:ascii="Times New Roman" w:hAnsi="Times New Roman"/>
                <w:b/>
                <w:bCs/>
                <w:color w:val="000000"/>
              </w:rPr>
              <w:t>(Menit)</w:t>
            </w:r>
          </w:p>
        </w:tc>
        <w:tc>
          <w:tcPr>
            <w:tcW w:w="1601" w:type="pct"/>
            <w:vAlign w:val="center"/>
          </w:tcPr>
          <w:p w14:paraId="32065BCA" w14:textId="77777777" w:rsidR="001B05A4" w:rsidRPr="001B05A4" w:rsidRDefault="001B05A4" w:rsidP="001B05A4">
            <w:pPr>
              <w:ind w:right="-85" w:firstLine="0"/>
              <w:jc w:val="center"/>
              <w:rPr>
                <w:rFonts w:ascii="Times New Roman" w:hAnsi="Times New Roman"/>
                <w:iCs/>
              </w:rPr>
            </w:pPr>
            <w:r w:rsidRPr="001B05A4">
              <w:rPr>
                <w:rFonts w:ascii="Times New Roman" w:hAnsi="Times New Roman"/>
                <w:color w:val="000000"/>
              </w:rPr>
              <w:t>12.65</w:t>
            </w:r>
          </w:p>
        </w:tc>
      </w:tr>
      <w:tr w:rsidR="001B05A4" w:rsidRPr="001B05A4" w14:paraId="44D62B82" w14:textId="77777777" w:rsidTr="001B05A4">
        <w:tc>
          <w:tcPr>
            <w:tcW w:w="3399" w:type="pct"/>
            <w:vAlign w:val="center"/>
          </w:tcPr>
          <w:p w14:paraId="3CAE7C14" w14:textId="77777777" w:rsidR="001B05A4" w:rsidRPr="001B05A4" w:rsidRDefault="001B05A4" w:rsidP="001B05A4">
            <w:pPr>
              <w:ind w:right="-85" w:firstLine="0"/>
              <w:rPr>
                <w:rFonts w:ascii="Times New Roman" w:hAnsi="Times New Roman"/>
                <w:iCs/>
              </w:rPr>
            </w:pPr>
            <w:r w:rsidRPr="001B05A4">
              <w:rPr>
                <w:rFonts w:ascii="Times New Roman" w:hAnsi="Times New Roman"/>
                <w:b/>
                <w:bCs/>
                <w:color w:val="000000"/>
              </w:rPr>
              <w:t>Waktu Pelayanan RTG Crane (Menit)</w:t>
            </w:r>
          </w:p>
        </w:tc>
        <w:tc>
          <w:tcPr>
            <w:tcW w:w="1601" w:type="pct"/>
            <w:vAlign w:val="center"/>
          </w:tcPr>
          <w:p w14:paraId="0CDAE6D5" w14:textId="77777777" w:rsidR="001B05A4" w:rsidRPr="001B05A4" w:rsidRDefault="001B05A4" w:rsidP="001B05A4">
            <w:pPr>
              <w:ind w:right="-85" w:firstLine="0"/>
              <w:jc w:val="center"/>
              <w:rPr>
                <w:rFonts w:ascii="Times New Roman" w:hAnsi="Times New Roman"/>
                <w:iCs/>
              </w:rPr>
            </w:pPr>
            <w:r w:rsidRPr="001B05A4">
              <w:rPr>
                <w:rFonts w:ascii="Times New Roman" w:hAnsi="Times New Roman"/>
                <w:color w:val="000000"/>
              </w:rPr>
              <w:t>1.22</w:t>
            </w:r>
          </w:p>
        </w:tc>
      </w:tr>
      <w:tr w:rsidR="001B05A4" w:rsidRPr="001B05A4" w14:paraId="028A903B" w14:textId="77777777" w:rsidTr="001B05A4">
        <w:tc>
          <w:tcPr>
            <w:tcW w:w="3399" w:type="pct"/>
            <w:vAlign w:val="center"/>
          </w:tcPr>
          <w:p w14:paraId="674FE18E" w14:textId="77777777" w:rsidR="001B05A4" w:rsidRPr="001B05A4" w:rsidRDefault="001B05A4" w:rsidP="001B05A4">
            <w:pPr>
              <w:ind w:right="-85" w:firstLine="0"/>
              <w:rPr>
                <w:rFonts w:ascii="Times New Roman" w:hAnsi="Times New Roman"/>
                <w:iCs/>
              </w:rPr>
            </w:pPr>
            <w:r w:rsidRPr="001B05A4">
              <w:rPr>
                <w:rFonts w:ascii="Times New Roman" w:hAnsi="Times New Roman"/>
                <w:b/>
                <w:bCs/>
                <w:color w:val="000000"/>
              </w:rPr>
              <w:t>Waktu Lama Penumpukan (Hari)</w:t>
            </w:r>
          </w:p>
        </w:tc>
        <w:tc>
          <w:tcPr>
            <w:tcW w:w="1601" w:type="pct"/>
            <w:vAlign w:val="center"/>
          </w:tcPr>
          <w:p w14:paraId="7E8D01CA" w14:textId="77777777" w:rsidR="001B05A4" w:rsidRPr="001B05A4" w:rsidRDefault="001B05A4" w:rsidP="001B05A4">
            <w:pPr>
              <w:ind w:right="-85" w:firstLine="0"/>
              <w:jc w:val="center"/>
              <w:rPr>
                <w:rFonts w:ascii="Times New Roman" w:hAnsi="Times New Roman"/>
                <w:iCs/>
              </w:rPr>
            </w:pPr>
            <w:r w:rsidRPr="001B05A4">
              <w:rPr>
                <w:rFonts w:ascii="Times New Roman" w:hAnsi="Times New Roman"/>
                <w:color w:val="000000"/>
              </w:rPr>
              <w:t>2.87</w:t>
            </w:r>
          </w:p>
        </w:tc>
      </w:tr>
      <w:tr w:rsidR="001B05A4" w:rsidRPr="001B05A4" w14:paraId="700DC1A2" w14:textId="77777777" w:rsidTr="001B05A4">
        <w:tc>
          <w:tcPr>
            <w:tcW w:w="3399" w:type="pct"/>
            <w:tcBorders>
              <w:bottom w:val="single" w:sz="4" w:space="0" w:color="auto"/>
            </w:tcBorders>
            <w:vAlign w:val="center"/>
          </w:tcPr>
          <w:p w14:paraId="18CBE600" w14:textId="77777777" w:rsidR="001B05A4" w:rsidRPr="001B05A4" w:rsidRDefault="001B05A4" w:rsidP="001B05A4">
            <w:pPr>
              <w:ind w:right="-85" w:firstLine="0"/>
              <w:rPr>
                <w:rFonts w:ascii="Times New Roman" w:hAnsi="Times New Roman"/>
                <w:iCs/>
              </w:rPr>
            </w:pPr>
            <w:r w:rsidRPr="001B05A4">
              <w:rPr>
                <w:rFonts w:ascii="Times New Roman" w:hAnsi="Times New Roman"/>
                <w:b/>
                <w:bCs/>
                <w:color w:val="000000"/>
              </w:rPr>
              <w:t>Total (Hari)</w:t>
            </w:r>
          </w:p>
        </w:tc>
        <w:tc>
          <w:tcPr>
            <w:tcW w:w="1601" w:type="pct"/>
            <w:tcBorders>
              <w:bottom w:val="single" w:sz="4" w:space="0" w:color="auto"/>
            </w:tcBorders>
            <w:vAlign w:val="center"/>
          </w:tcPr>
          <w:p w14:paraId="61435B2D" w14:textId="77777777" w:rsidR="001B05A4" w:rsidRPr="001B05A4" w:rsidRDefault="001B05A4" w:rsidP="001B05A4">
            <w:pPr>
              <w:ind w:right="-85" w:firstLine="0"/>
              <w:jc w:val="center"/>
              <w:rPr>
                <w:rFonts w:ascii="Times New Roman" w:hAnsi="Times New Roman"/>
                <w:iCs/>
              </w:rPr>
            </w:pPr>
            <w:r w:rsidRPr="001B05A4">
              <w:rPr>
                <w:rFonts w:ascii="Times New Roman" w:hAnsi="Times New Roman"/>
                <w:color w:val="000000"/>
              </w:rPr>
              <w:t>2.88</w:t>
            </w:r>
          </w:p>
        </w:tc>
      </w:tr>
    </w:tbl>
    <w:p w14:paraId="5ACA6075" w14:textId="6C6CE70C" w:rsidR="001B05A4" w:rsidRDefault="001B05A4" w:rsidP="001B05A4">
      <w:pPr>
        <w:ind w:left="284" w:right="-85" w:firstLine="425"/>
        <w:rPr>
          <w:rFonts w:ascii="Times New Roman" w:hAnsi="Times New Roman"/>
          <w:iCs/>
          <w:lang w:val="id-ID"/>
        </w:rPr>
      </w:pPr>
    </w:p>
    <w:p w14:paraId="28E8AD69" w14:textId="77777777" w:rsidR="001B05A4" w:rsidRPr="001B05A4" w:rsidRDefault="001B05A4" w:rsidP="001B05A4">
      <w:pPr>
        <w:ind w:left="284" w:right="-85" w:firstLine="425"/>
        <w:rPr>
          <w:rFonts w:ascii="Times New Roman" w:hAnsi="Times New Roman"/>
          <w:iCs/>
          <w:lang w:val="id-ID"/>
        </w:rPr>
      </w:pPr>
    </w:p>
    <w:p w14:paraId="20E3450B" w14:textId="77777777" w:rsidR="001B05A4" w:rsidRPr="001B05A4" w:rsidRDefault="001B05A4" w:rsidP="001B05A4">
      <w:pPr>
        <w:pStyle w:val="ListParagraph"/>
        <w:ind w:left="284" w:right="-85" w:firstLine="0"/>
        <w:rPr>
          <w:rFonts w:ascii="Times New Roman" w:hAnsi="Times New Roman"/>
          <w:iCs/>
          <w:lang w:val="id-ID"/>
        </w:rPr>
      </w:pPr>
      <w:r w:rsidRPr="001B05A4">
        <w:rPr>
          <w:rFonts w:ascii="Times New Roman" w:hAnsi="Times New Roman"/>
          <w:i/>
          <w:iCs/>
          <w:lang w:val="id-ID"/>
        </w:rPr>
        <w:t>Dwelling Time</w:t>
      </w:r>
      <w:r w:rsidRPr="001B05A4">
        <w:rPr>
          <w:rFonts w:ascii="Times New Roman" w:hAnsi="Times New Roman"/>
          <w:iCs/>
          <w:lang w:val="id-ID"/>
        </w:rPr>
        <w:t xml:space="preserve"> Minimum</w:t>
      </w:r>
    </w:p>
    <w:p w14:paraId="49DC76FC" w14:textId="0A95453E" w:rsidR="001B05A4" w:rsidRPr="001B05A4" w:rsidRDefault="001B05A4" w:rsidP="001B05A4">
      <w:pPr>
        <w:pStyle w:val="ListParagraph"/>
        <w:ind w:left="284" w:right="-85" w:firstLine="0"/>
        <w:rPr>
          <w:rFonts w:ascii="Times New Roman" w:hAnsi="Times New Roman"/>
          <w:iCs/>
          <w:lang w:val="id-ID"/>
        </w:rPr>
      </w:pPr>
      <w:r w:rsidRPr="001B05A4">
        <w:rPr>
          <w:rFonts w:ascii="Times New Roman" w:hAnsi="Times New Roman"/>
          <w:iCs/>
          <w:lang w:val="id-ID"/>
        </w:rPr>
        <w:t>Waktu Pelayanan CC (T1)</w:t>
      </w:r>
      <w:r w:rsidRPr="001B05A4">
        <w:rPr>
          <w:rFonts w:ascii="Times New Roman" w:hAnsi="Times New Roman"/>
          <w:iCs/>
          <w:lang w:val="id-ID"/>
        </w:rPr>
        <w:tab/>
      </w:r>
      <w:r w:rsidRPr="001B05A4">
        <w:rPr>
          <w:rFonts w:ascii="Times New Roman" w:hAnsi="Times New Roman"/>
          <w:iCs/>
          <w:lang w:val="id-ID"/>
        </w:rPr>
        <w:tab/>
      </w:r>
      <w:r>
        <w:rPr>
          <w:rFonts w:ascii="Times New Roman" w:hAnsi="Times New Roman"/>
          <w:iCs/>
          <w:lang w:val="id-ID"/>
        </w:rPr>
        <w:tab/>
      </w:r>
      <w:r>
        <w:rPr>
          <w:rFonts w:ascii="Times New Roman" w:hAnsi="Times New Roman"/>
          <w:iCs/>
          <w:lang w:val="id-ID"/>
        </w:rPr>
        <w:tab/>
      </w:r>
      <w:r>
        <w:rPr>
          <w:rFonts w:ascii="Times New Roman" w:hAnsi="Times New Roman"/>
          <w:iCs/>
          <w:lang w:val="id-ID"/>
        </w:rPr>
        <w:tab/>
      </w:r>
      <w:r w:rsidRPr="001B05A4">
        <w:rPr>
          <w:rFonts w:ascii="Times New Roman" w:hAnsi="Times New Roman"/>
          <w:iCs/>
          <w:lang w:val="id-ID"/>
        </w:rPr>
        <w:t>: 1.69 Menit</w:t>
      </w:r>
    </w:p>
    <w:p w14:paraId="29CD8008" w14:textId="77777777" w:rsidR="001B05A4" w:rsidRPr="001B05A4" w:rsidRDefault="001B05A4" w:rsidP="001B05A4">
      <w:pPr>
        <w:pStyle w:val="ListParagraph"/>
        <w:ind w:left="284" w:right="-85" w:firstLine="0"/>
        <w:rPr>
          <w:rFonts w:ascii="Times New Roman" w:hAnsi="Times New Roman"/>
          <w:iCs/>
          <w:lang w:val="id-ID"/>
        </w:rPr>
      </w:pPr>
      <w:r w:rsidRPr="001B05A4">
        <w:rPr>
          <w:rFonts w:ascii="Times New Roman" w:hAnsi="Times New Roman"/>
          <w:iCs/>
          <w:lang w:val="id-ID"/>
        </w:rPr>
        <w:t>Waktu Pelayanan Transfer HT (T2)</w:t>
      </w:r>
      <w:r w:rsidRPr="001B05A4">
        <w:rPr>
          <w:rFonts w:ascii="Times New Roman" w:hAnsi="Times New Roman"/>
          <w:iCs/>
          <w:lang w:val="id-ID"/>
        </w:rPr>
        <w:tab/>
        <w:t>: 12.65 Menit</w:t>
      </w:r>
    </w:p>
    <w:p w14:paraId="4BB58E9E" w14:textId="77777777" w:rsidR="001B05A4" w:rsidRPr="001B05A4" w:rsidRDefault="001B05A4" w:rsidP="001B05A4">
      <w:pPr>
        <w:pStyle w:val="ListParagraph"/>
        <w:ind w:left="284" w:right="-85" w:firstLine="0"/>
        <w:rPr>
          <w:rFonts w:ascii="Times New Roman" w:hAnsi="Times New Roman"/>
          <w:iCs/>
          <w:lang w:val="id-ID"/>
        </w:rPr>
      </w:pPr>
      <w:r w:rsidRPr="001B05A4">
        <w:rPr>
          <w:rFonts w:ascii="Times New Roman" w:hAnsi="Times New Roman"/>
          <w:iCs/>
          <w:lang w:val="id-ID"/>
        </w:rPr>
        <w:t>Waktu Pelayanan RTG Crane (T3)</w:t>
      </w:r>
      <w:r w:rsidRPr="001B05A4">
        <w:rPr>
          <w:rFonts w:ascii="Times New Roman" w:hAnsi="Times New Roman"/>
          <w:iCs/>
          <w:lang w:val="id-ID"/>
        </w:rPr>
        <w:tab/>
        <w:t>: 1.22 Menit</w:t>
      </w:r>
    </w:p>
    <w:p w14:paraId="0F2D29D4" w14:textId="00A3F7A1" w:rsidR="001B05A4" w:rsidRPr="001B05A4" w:rsidRDefault="001B05A4" w:rsidP="001B05A4">
      <w:pPr>
        <w:pStyle w:val="ListParagraph"/>
        <w:ind w:left="284" w:right="-85" w:firstLine="0"/>
        <w:rPr>
          <w:rFonts w:ascii="Times New Roman" w:hAnsi="Times New Roman"/>
          <w:iCs/>
          <w:lang w:val="id-ID"/>
        </w:rPr>
      </w:pPr>
      <w:r w:rsidRPr="001B05A4">
        <w:rPr>
          <w:rFonts w:ascii="Times New Roman" w:hAnsi="Times New Roman"/>
          <w:iCs/>
          <w:lang w:val="id-ID"/>
        </w:rPr>
        <w:t>Waktu Lama Penumpukan (T4)</w:t>
      </w:r>
      <w:r>
        <w:rPr>
          <w:rFonts w:ascii="Times New Roman" w:hAnsi="Times New Roman"/>
          <w:iCs/>
          <w:lang w:val="id-ID"/>
        </w:rPr>
        <w:tab/>
      </w:r>
      <w:r>
        <w:rPr>
          <w:rFonts w:ascii="Times New Roman" w:hAnsi="Times New Roman"/>
          <w:iCs/>
          <w:lang w:val="id-ID"/>
        </w:rPr>
        <w:tab/>
      </w:r>
      <w:r w:rsidRPr="001B05A4">
        <w:rPr>
          <w:rFonts w:ascii="Times New Roman" w:hAnsi="Times New Roman"/>
          <w:iCs/>
          <w:lang w:val="id-ID"/>
        </w:rPr>
        <w:tab/>
        <w:t>: 2.87 Hari</w:t>
      </w:r>
    </w:p>
    <w:p w14:paraId="52AA691B" w14:textId="77777777" w:rsidR="001B05A4" w:rsidRPr="001B05A4" w:rsidRDefault="001B05A4" w:rsidP="001B05A4">
      <w:pPr>
        <w:pStyle w:val="ListParagraph"/>
        <w:ind w:left="284" w:right="-85" w:firstLine="0"/>
        <w:rPr>
          <w:rFonts w:ascii="Times New Roman" w:hAnsi="Times New Roman"/>
          <w:iCs/>
          <w:lang w:val="id-ID"/>
        </w:rPr>
      </w:pPr>
    </w:p>
    <w:p w14:paraId="6E8F0866" w14:textId="77777777" w:rsidR="001B05A4" w:rsidRPr="001B05A4" w:rsidRDefault="001B05A4" w:rsidP="001B05A4">
      <w:pPr>
        <w:pStyle w:val="ListParagraph"/>
        <w:ind w:left="284" w:right="-85" w:firstLine="0"/>
        <w:rPr>
          <w:rFonts w:ascii="Times New Roman" w:hAnsi="Times New Roman"/>
          <w:iCs/>
          <w:lang w:val="id-ID"/>
        </w:rPr>
      </w:pPr>
      <w:r w:rsidRPr="001B05A4">
        <w:rPr>
          <w:rFonts w:ascii="Times New Roman" w:hAnsi="Times New Roman"/>
          <w:iCs/>
          <w:lang w:val="id-ID"/>
        </w:rPr>
        <w:t>Berdasarkan data diatas, maka untuk menghitung waktu tunggu bongkar muat minimum ketika kapal bersandar sampai meninggalkan Terminal Petikemas Surabaya dihitung dengan :</w:t>
      </w:r>
    </w:p>
    <w:p w14:paraId="004217DC" w14:textId="77777777" w:rsidR="001B05A4" w:rsidRPr="001B05A4" w:rsidRDefault="001B05A4" w:rsidP="001B05A4">
      <w:pPr>
        <w:pStyle w:val="ListParagraph"/>
        <w:ind w:left="284" w:right="-85" w:firstLine="0"/>
        <w:rPr>
          <w:rFonts w:ascii="Times New Roman" w:hAnsi="Times New Roman"/>
          <w:iCs/>
          <w:lang w:val="id-ID"/>
        </w:rPr>
      </w:pPr>
      <w:r w:rsidRPr="001B05A4">
        <w:rPr>
          <w:rFonts w:ascii="Times New Roman" w:hAnsi="Times New Roman"/>
          <w:i/>
          <w:iCs/>
          <w:lang w:val="id-ID"/>
        </w:rPr>
        <w:t>Dwelling Time</w:t>
      </w:r>
      <w:r w:rsidRPr="001B05A4">
        <w:rPr>
          <w:rFonts w:ascii="Times New Roman" w:hAnsi="Times New Roman"/>
          <w:iCs/>
          <w:lang w:val="id-ID"/>
        </w:rPr>
        <w:tab/>
        <w:t xml:space="preserve">= T1 + T2 + T3 + T4 </w:t>
      </w:r>
    </w:p>
    <w:p w14:paraId="029A0E7E" w14:textId="77777777" w:rsidR="001B05A4" w:rsidRPr="001B05A4" w:rsidRDefault="001B05A4" w:rsidP="001B05A4">
      <w:pPr>
        <w:pStyle w:val="ListParagraph"/>
        <w:spacing w:before="50"/>
        <w:ind w:left="284" w:right="-14" w:firstLine="0"/>
        <w:rPr>
          <w:rFonts w:ascii="Times New Roman" w:hAnsi="Times New Roman"/>
          <w:iCs/>
          <w:lang w:val="id-ID"/>
        </w:rPr>
      </w:pPr>
      <w:r w:rsidRPr="001B05A4">
        <w:rPr>
          <w:rFonts w:ascii="Times New Roman" w:hAnsi="Times New Roman"/>
          <w:i/>
          <w:iCs/>
          <w:lang w:val="id-ID"/>
        </w:rPr>
        <w:t>Dwelling Time</w:t>
      </w:r>
      <w:r w:rsidRPr="001B05A4">
        <w:rPr>
          <w:rFonts w:ascii="Times New Roman" w:hAnsi="Times New Roman"/>
          <w:iCs/>
          <w:lang w:val="id-ID"/>
        </w:rPr>
        <w:tab/>
        <w:t>= 1.69 Menit + 14.65 Menit + 1.22 Menit + 2.87 Hari</w:t>
      </w:r>
    </w:p>
    <w:p w14:paraId="6B2ABAC2" w14:textId="77777777" w:rsidR="001B05A4" w:rsidRPr="001B05A4" w:rsidRDefault="001B05A4" w:rsidP="001B05A4">
      <w:pPr>
        <w:pStyle w:val="ListParagraph"/>
        <w:ind w:left="284" w:right="-85" w:firstLine="0"/>
        <w:rPr>
          <w:rFonts w:ascii="Times New Roman" w:hAnsi="Times New Roman"/>
          <w:iCs/>
          <w:lang w:val="id-ID"/>
        </w:rPr>
      </w:pPr>
      <w:r w:rsidRPr="001B05A4">
        <w:rPr>
          <w:rFonts w:ascii="Times New Roman" w:hAnsi="Times New Roman"/>
          <w:i/>
          <w:iCs/>
          <w:lang w:val="id-ID"/>
        </w:rPr>
        <w:t>Dwelling Time</w:t>
      </w:r>
      <w:r w:rsidRPr="001B05A4">
        <w:rPr>
          <w:rFonts w:ascii="Times New Roman" w:hAnsi="Times New Roman"/>
          <w:iCs/>
          <w:lang w:val="id-ID"/>
        </w:rPr>
        <w:tab/>
        <w:t>= 4,150.36 Menit ≈ 2.88 Hari</w:t>
      </w:r>
    </w:p>
    <w:p w14:paraId="614B9B86" w14:textId="77777777" w:rsidR="001B05A4" w:rsidRPr="001B05A4" w:rsidRDefault="001B05A4" w:rsidP="001B05A4">
      <w:pPr>
        <w:pStyle w:val="ListParagraph"/>
        <w:ind w:left="284" w:right="-85" w:firstLine="0"/>
        <w:rPr>
          <w:rFonts w:ascii="Times New Roman" w:hAnsi="Times New Roman"/>
          <w:iCs/>
          <w:lang w:val="id-ID"/>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3"/>
        <w:gridCol w:w="1560"/>
      </w:tblGrid>
      <w:tr w:rsidR="001B05A4" w:rsidRPr="001B05A4" w14:paraId="4AB30FE0" w14:textId="77777777" w:rsidTr="001B05A4">
        <w:tc>
          <w:tcPr>
            <w:tcW w:w="3399" w:type="pct"/>
            <w:tcBorders>
              <w:top w:val="single" w:sz="4" w:space="0" w:color="auto"/>
              <w:bottom w:val="single" w:sz="4" w:space="0" w:color="auto"/>
            </w:tcBorders>
            <w:vAlign w:val="center"/>
          </w:tcPr>
          <w:p w14:paraId="2C9A55CC" w14:textId="77777777" w:rsidR="001B05A4" w:rsidRPr="001B05A4" w:rsidRDefault="001B05A4" w:rsidP="001B05A4">
            <w:pPr>
              <w:ind w:right="-85" w:firstLine="0"/>
              <w:jc w:val="center"/>
              <w:rPr>
                <w:rFonts w:ascii="Times New Roman" w:hAnsi="Times New Roman"/>
                <w:iCs/>
                <w:lang w:val="en-US"/>
              </w:rPr>
            </w:pPr>
            <w:r w:rsidRPr="001B05A4">
              <w:rPr>
                <w:rFonts w:ascii="Times New Roman" w:hAnsi="Times New Roman"/>
                <w:bCs/>
                <w:color w:val="000000"/>
                <w:szCs w:val="22"/>
              </w:rPr>
              <w:t>Kegiatan Bongkar Muat</w:t>
            </w:r>
          </w:p>
        </w:tc>
        <w:tc>
          <w:tcPr>
            <w:tcW w:w="1601" w:type="pct"/>
            <w:tcBorders>
              <w:top w:val="single" w:sz="4" w:space="0" w:color="auto"/>
              <w:bottom w:val="single" w:sz="4" w:space="0" w:color="auto"/>
            </w:tcBorders>
            <w:vAlign w:val="bottom"/>
          </w:tcPr>
          <w:p w14:paraId="37DA3F16" w14:textId="77777777" w:rsidR="001B05A4" w:rsidRPr="001B05A4" w:rsidRDefault="001B05A4" w:rsidP="001B05A4">
            <w:pPr>
              <w:ind w:right="-85" w:firstLine="0"/>
              <w:jc w:val="center"/>
              <w:rPr>
                <w:rFonts w:ascii="Times New Roman" w:hAnsi="Times New Roman"/>
                <w:iCs/>
              </w:rPr>
            </w:pPr>
            <w:r w:rsidRPr="001B05A4">
              <w:rPr>
                <w:rFonts w:ascii="Times New Roman" w:hAnsi="Times New Roman"/>
                <w:color w:val="000000"/>
                <w:szCs w:val="22"/>
              </w:rPr>
              <w:t>Dweling Time Maksimum</w:t>
            </w:r>
          </w:p>
        </w:tc>
      </w:tr>
      <w:tr w:rsidR="001B05A4" w:rsidRPr="001B05A4" w14:paraId="242742D3" w14:textId="77777777" w:rsidTr="001B05A4">
        <w:tc>
          <w:tcPr>
            <w:tcW w:w="3399" w:type="pct"/>
            <w:tcBorders>
              <w:top w:val="single" w:sz="4" w:space="0" w:color="auto"/>
            </w:tcBorders>
            <w:vAlign w:val="center"/>
          </w:tcPr>
          <w:p w14:paraId="5274D8E5" w14:textId="77777777" w:rsidR="001B05A4" w:rsidRPr="001B05A4" w:rsidRDefault="001B05A4" w:rsidP="001B05A4">
            <w:pPr>
              <w:ind w:right="-85" w:firstLine="0"/>
              <w:rPr>
                <w:rFonts w:ascii="Times New Roman" w:hAnsi="Times New Roman"/>
                <w:iCs/>
              </w:rPr>
            </w:pPr>
            <w:r w:rsidRPr="001B05A4">
              <w:rPr>
                <w:rFonts w:ascii="Times New Roman" w:hAnsi="Times New Roman"/>
                <w:b/>
                <w:bCs/>
                <w:color w:val="000000"/>
                <w:szCs w:val="22"/>
              </w:rPr>
              <w:t>Waktu Pelayanan Container Crane (Menit)</w:t>
            </w:r>
          </w:p>
        </w:tc>
        <w:tc>
          <w:tcPr>
            <w:tcW w:w="1601" w:type="pct"/>
            <w:tcBorders>
              <w:top w:val="single" w:sz="4" w:space="0" w:color="auto"/>
            </w:tcBorders>
            <w:vAlign w:val="center"/>
          </w:tcPr>
          <w:p w14:paraId="67B19ED5" w14:textId="77777777" w:rsidR="001B05A4" w:rsidRPr="001B05A4" w:rsidRDefault="001B05A4" w:rsidP="001B05A4">
            <w:pPr>
              <w:ind w:right="-85" w:firstLine="0"/>
              <w:jc w:val="center"/>
              <w:rPr>
                <w:rFonts w:ascii="Times New Roman" w:hAnsi="Times New Roman"/>
                <w:iCs/>
              </w:rPr>
            </w:pPr>
            <w:r w:rsidRPr="001B05A4">
              <w:rPr>
                <w:rFonts w:ascii="Times New Roman" w:hAnsi="Times New Roman"/>
                <w:color w:val="000000"/>
              </w:rPr>
              <w:t>2.96</w:t>
            </w:r>
          </w:p>
        </w:tc>
      </w:tr>
      <w:tr w:rsidR="001B05A4" w:rsidRPr="001B05A4" w14:paraId="72C38390" w14:textId="77777777" w:rsidTr="001B05A4">
        <w:tc>
          <w:tcPr>
            <w:tcW w:w="3399" w:type="pct"/>
            <w:vAlign w:val="center"/>
          </w:tcPr>
          <w:p w14:paraId="113B4C48" w14:textId="77777777" w:rsidR="001B05A4" w:rsidRPr="001B05A4" w:rsidRDefault="001B05A4" w:rsidP="001B05A4">
            <w:pPr>
              <w:ind w:right="-85" w:firstLine="0"/>
              <w:rPr>
                <w:rFonts w:ascii="Times New Roman" w:hAnsi="Times New Roman"/>
                <w:iCs/>
              </w:rPr>
            </w:pPr>
            <w:r w:rsidRPr="001B05A4">
              <w:rPr>
                <w:rFonts w:ascii="Times New Roman" w:hAnsi="Times New Roman"/>
                <w:b/>
                <w:bCs/>
                <w:color w:val="000000"/>
                <w:szCs w:val="22"/>
              </w:rPr>
              <w:t>Waktu Transfer Head Truck</w:t>
            </w:r>
            <w:r w:rsidRPr="001B05A4">
              <w:rPr>
                <w:rFonts w:ascii="Times New Roman" w:hAnsi="Times New Roman"/>
                <w:b/>
                <w:bCs/>
                <w:color w:val="000000"/>
                <w:szCs w:val="22"/>
                <w:lang w:val="en-US"/>
              </w:rPr>
              <w:t xml:space="preserve"> </w:t>
            </w:r>
            <w:r w:rsidRPr="001B05A4">
              <w:rPr>
                <w:rFonts w:ascii="Times New Roman" w:hAnsi="Times New Roman"/>
                <w:b/>
                <w:bCs/>
                <w:color w:val="000000"/>
                <w:szCs w:val="22"/>
              </w:rPr>
              <w:t>(Menit)</w:t>
            </w:r>
          </w:p>
        </w:tc>
        <w:tc>
          <w:tcPr>
            <w:tcW w:w="1601" w:type="pct"/>
            <w:vAlign w:val="center"/>
          </w:tcPr>
          <w:p w14:paraId="2AEA1F67" w14:textId="77777777" w:rsidR="001B05A4" w:rsidRPr="001B05A4" w:rsidRDefault="001B05A4" w:rsidP="001B05A4">
            <w:pPr>
              <w:ind w:right="-85" w:firstLine="0"/>
              <w:jc w:val="center"/>
              <w:rPr>
                <w:rFonts w:ascii="Times New Roman" w:hAnsi="Times New Roman"/>
                <w:iCs/>
              </w:rPr>
            </w:pPr>
            <w:r w:rsidRPr="001B05A4">
              <w:rPr>
                <w:rFonts w:ascii="Times New Roman" w:hAnsi="Times New Roman"/>
                <w:color w:val="000000"/>
                <w:szCs w:val="22"/>
              </w:rPr>
              <w:t>21.57</w:t>
            </w:r>
          </w:p>
        </w:tc>
      </w:tr>
      <w:tr w:rsidR="001B05A4" w:rsidRPr="001B05A4" w14:paraId="0D69F11D" w14:textId="77777777" w:rsidTr="001B05A4">
        <w:tc>
          <w:tcPr>
            <w:tcW w:w="3399" w:type="pct"/>
            <w:vAlign w:val="center"/>
          </w:tcPr>
          <w:p w14:paraId="519B20A6" w14:textId="77777777" w:rsidR="001B05A4" w:rsidRPr="001B05A4" w:rsidRDefault="001B05A4" w:rsidP="001B05A4">
            <w:pPr>
              <w:ind w:right="-85" w:firstLine="0"/>
              <w:rPr>
                <w:rFonts w:ascii="Times New Roman" w:hAnsi="Times New Roman"/>
                <w:iCs/>
              </w:rPr>
            </w:pPr>
            <w:r w:rsidRPr="001B05A4">
              <w:rPr>
                <w:rFonts w:ascii="Times New Roman" w:hAnsi="Times New Roman"/>
                <w:b/>
                <w:bCs/>
                <w:color w:val="000000"/>
                <w:szCs w:val="22"/>
              </w:rPr>
              <w:t>Waktu Pelayanan RTG Crane (Menit)</w:t>
            </w:r>
          </w:p>
        </w:tc>
        <w:tc>
          <w:tcPr>
            <w:tcW w:w="1601" w:type="pct"/>
            <w:vAlign w:val="center"/>
          </w:tcPr>
          <w:p w14:paraId="47406B87" w14:textId="77777777" w:rsidR="001B05A4" w:rsidRPr="001B05A4" w:rsidRDefault="001B05A4" w:rsidP="001B05A4">
            <w:pPr>
              <w:ind w:right="-85" w:firstLine="0"/>
              <w:jc w:val="center"/>
              <w:rPr>
                <w:rFonts w:ascii="Times New Roman" w:hAnsi="Times New Roman"/>
                <w:iCs/>
              </w:rPr>
            </w:pPr>
            <w:r w:rsidRPr="001B05A4">
              <w:rPr>
                <w:rFonts w:ascii="Times New Roman" w:hAnsi="Times New Roman"/>
                <w:color w:val="000000"/>
                <w:szCs w:val="22"/>
              </w:rPr>
              <w:t>3.09</w:t>
            </w:r>
          </w:p>
        </w:tc>
      </w:tr>
      <w:tr w:rsidR="001B05A4" w:rsidRPr="001B05A4" w14:paraId="0105F784" w14:textId="77777777" w:rsidTr="001B05A4">
        <w:tc>
          <w:tcPr>
            <w:tcW w:w="3399" w:type="pct"/>
            <w:vAlign w:val="center"/>
          </w:tcPr>
          <w:p w14:paraId="34539B8F" w14:textId="77777777" w:rsidR="001B05A4" w:rsidRPr="001B05A4" w:rsidRDefault="001B05A4" w:rsidP="001B05A4">
            <w:pPr>
              <w:ind w:right="-85" w:firstLine="0"/>
              <w:rPr>
                <w:rFonts w:ascii="Times New Roman" w:hAnsi="Times New Roman"/>
                <w:iCs/>
              </w:rPr>
            </w:pPr>
            <w:r w:rsidRPr="001B05A4">
              <w:rPr>
                <w:rFonts w:ascii="Times New Roman" w:hAnsi="Times New Roman"/>
                <w:b/>
                <w:bCs/>
                <w:color w:val="000000"/>
                <w:szCs w:val="22"/>
              </w:rPr>
              <w:t>Waktu Lama Penumpukan (Hari)</w:t>
            </w:r>
          </w:p>
        </w:tc>
        <w:tc>
          <w:tcPr>
            <w:tcW w:w="1601" w:type="pct"/>
            <w:vAlign w:val="center"/>
          </w:tcPr>
          <w:p w14:paraId="0683955E" w14:textId="77777777" w:rsidR="001B05A4" w:rsidRPr="001B05A4" w:rsidRDefault="001B05A4" w:rsidP="001B05A4">
            <w:pPr>
              <w:ind w:right="-85" w:firstLine="0"/>
              <w:jc w:val="center"/>
              <w:rPr>
                <w:rFonts w:ascii="Times New Roman" w:hAnsi="Times New Roman"/>
                <w:iCs/>
              </w:rPr>
            </w:pPr>
            <w:r w:rsidRPr="001B05A4">
              <w:rPr>
                <w:rFonts w:ascii="Times New Roman" w:hAnsi="Times New Roman"/>
                <w:color w:val="000000"/>
                <w:szCs w:val="22"/>
              </w:rPr>
              <w:t>4.27</w:t>
            </w:r>
          </w:p>
        </w:tc>
      </w:tr>
      <w:tr w:rsidR="001B05A4" w:rsidRPr="001B05A4" w14:paraId="13BDBF11" w14:textId="77777777" w:rsidTr="001B05A4">
        <w:tc>
          <w:tcPr>
            <w:tcW w:w="3399" w:type="pct"/>
            <w:tcBorders>
              <w:bottom w:val="single" w:sz="4" w:space="0" w:color="auto"/>
            </w:tcBorders>
            <w:vAlign w:val="center"/>
          </w:tcPr>
          <w:p w14:paraId="5CF5378D" w14:textId="77777777" w:rsidR="001B05A4" w:rsidRPr="001B05A4" w:rsidRDefault="001B05A4" w:rsidP="001B05A4">
            <w:pPr>
              <w:ind w:right="-85" w:firstLine="0"/>
              <w:rPr>
                <w:rFonts w:ascii="Times New Roman" w:hAnsi="Times New Roman"/>
                <w:iCs/>
              </w:rPr>
            </w:pPr>
            <w:r w:rsidRPr="001B05A4">
              <w:rPr>
                <w:rFonts w:ascii="Times New Roman" w:hAnsi="Times New Roman"/>
                <w:b/>
                <w:bCs/>
                <w:color w:val="000000"/>
                <w:szCs w:val="22"/>
              </w:rPr>
              <w:t>Total (Hari)</w:t>
            </w:r>
          </w:p>
        </w:tc>
        <w:tc>
          <w:tcPr>
            <w:tcW w:w="1601" w:type="pct"/>
            <w:tcBorders>
              <w:bottom w:val="single" w:sz="4" w:space="0" w:color="auto"/>
            </w:tcBorders>
            <w:vAlign w:val="center"/>
          </w:tcPr>
          <w:p w14:paraId="466109B2" w14:textId="77777777" w:rsidR="001B05A4" w:rsidRPr="001B05A4" w:rsidRDefault="001B05A4" w:rsidP="001B05A4">
            <w:pPr>
              <w:ind w:right="-85" w:firstLine="0"/>
              <w:jc w:val="center"/>
              <w:rPr>
                <w:rFonts w:ascii="Times New Roman" w:hAnsi="Times New Roman"/>
                <w:iCs/>
              </w:rPr>
            </w:pPr>
            <w:r w:rsidRPr="001B05A4">
              <w:rPr>
                <w:rFonts w:ascii="Times New Roman" w:hAnsi="Times New Roman"/>
                <w:color w:val="000000"/>
                <w:szCs w:val="22"/>
              </w:rPr>
              <w:t>4.28</w:t>
            </w:r>
          </w:p>
        </w:tc>
      </w:tr>
    </w:tbl>
    <w:p w14:paraId="7157BB00" w14:textId="77777777" w:rsidR="001B05A4" w:rsidRPr="001B05A4" w:rsidRDefault="001B05A4" w:rsidP="001B05A4">
      <w:pPr>
        <w:pStyle w:val="ListParagraph"/>
        <w:ind w:left="284" w:right="-85" w:firstLine="0"/>
        <w:rPr>
          <w:rFonts w:ascii="Times New Roman" w:hAnsi="Times New Roman"/>
          <w:iCs/>
          <w:lang w:val="id-ID"/>
        </w:rPr>
      </w:pPr>
    </w:p>
    <w:p w14:paraId="4DADE84F" w14:textId="77777777" w:rsidR="001B05A4" w:rsidRPr="001B05A4" w:rsidRDefault="001B05A4" w:rsidP="001B05A4">
      <w:pPr>
        <w:pStyle w:val="ListParagraph"/>
        <w:ind w:left="284" w:right="-85" w:firstLine="0"/>
        <w:rPr>
          <w:rFonts w:ascii="Times New Roman" w:hAnsi="Times New Roman"/>
          <w:iCs/>
          <w:lang w:val="id-ID"/>
        </w:rPr>
      </w:pPr>
      <w:r w:rsidRPr="001B05A4">
        <w:rPr>
          <w:rFonts w:ascii="Times New Roman" w:hAnsi="Times New Roman"/>
          <w:i/>
          <w:iCs/>
          <w:lang w:val="id-ID"/>
        </w:rPr>
        <w:t>Dwelling Time</w:t>
      </w:r>
      <w:r w:rsidRPr="001B05A4">
        <w:rPr>
          <w:rFonts w:ascii="Times New Roman" w:hAnsi="Times New Roman"/>
          <w:iCs/>
          <w:lang w:val="id-ID"/>
        </w:rPr>
        <w:t xml:space="preserve"> Maksimum</w:t>
      </w:r>
    </w:p>
    <w:p w14:paraId="23B5FB8A" w14:textId="684C4A0D" w:rsidR="001B05A4" w:rsidRPr="001B05A4" w:rsidRDefault="001B05A4" w:rsidP="001B05A4">
      <w:pPr>
        <w:pStyle w:val="ListParagraph"/>
        <w:ind w:left="284" w:right="-85" w:firstLine="0"/>
        <w:rPr>
          <w:rFonts w:ascii="Times New Roman" w:hAnsi="Times New Roman"/>
          <w:iCs/>
          <w:lang w:val="id-ID"/>
        </w:rPr>
      </w:pPr>
      <w:r w:rsidRPr="001B05A4">
        <w:rPr>
          <w:rFonts w:ascii="Times New Roman" w:hAnsi="Times New Roman"/>
          <w:iCs/>
          <w:lang w:val="id-ID"/>
        </w:rPr>
        <w:t>Waktu Pelayanan CC</w:t>
      </w:r>
      <w:r>
        <w:rPr>
          <w:rFonts w:ascii="Times New Roman" w:hAnsi="Times New Roman"/>
          <w:iCs/>
          <w:lang w:val="id-ID"/>
        </w:rPr>
        <w:t xml:space="preserve"> (T1)</w:t>
      </w:r>
      <w:r>
        <w:rPr>
          <w:rFonts w:ascii="Times New Roman" w:hAnsi="Times New Roman"/>
          <w:iCs/>
          <w:lang w:val="id-ID"/>
        </w:rPr>
        <w:tab/>
      </w:r>
      <w:r>
        <w:rPr>
          <w:rFonts w:ascii="Times New Roman" w:hAnsi="Times New Roman"/>
          <w:iCs/>
          <w:lang w:val="id-ID"/>
        </w:rPr>
        <w:tab/>
      </w:r>
      <w:r>
        <w:rPr>
          <w:rFonts w:ascii="Times New Roman" w:hAnsi="Times New Roman"/>
          <w:iCs/>
          <w:lang w:val="id-ID"/>
        </w:rPr>
        <w:tab/>
      </w:r>
      <w:r>
        <w:rPr>
          <w:rFonts w:ascii="Times New Roman" w:hAnsi="Times New Roman"/>
          <w:iCs/>
          <w:lang w:val="id-ID"/>
        </w:rPr>
        <w:tab/>
      </w:r>
      <w:r>
        <w:rPr>
          <w:rFonts w:ascii="Times New Roman" w:hAnsi="Times New Roman"/>
          <w:iCs/>
          <w:lang w:val="id-ID"/>
        </w:rPr>
        <w:tab/>
      </w:r>
      <w:r w:rsidRPr="001B05A4">
        <w:rPr>
          <w:rFonts w:ascii="Times New Roman" w:hAnsi="Times New Roman"/>
          <w:iCs/>
          <w:lang w:val="id-ID"/>
        </w:rPr>
        <w:t>: 2.96 Menit</w:t>
      </w:r>
    </w:p>
    <w:p w14:paraId="177F92A2" w14:textId="108363C2" w:rsidR="001B05A4" w:rsidRPr="001B05A4" w:rsidRDefault="001B05A4" w:rsidP="001B05A4">
      <w:pPr>
        <w:pStyle w:val="ListParagraph"/>
        <w:ind w:left="284" w:right="-85" w:firstLine="0"/>
        <w:rPr>
          <w:rFonts w:ascii="Times New Roman" w:hAnsi="Times New Roman"/>
          <w:iCs/>
          <w:lang w:val="id-ID"/>
        </w:rPr>
      </w:pPr>
      <w:r w:rsidRPr="001B05A4">
        <w:rPr>
          <w:rFonts w:ascii="Times New Roman" w:hAnsi="Times New Roman"/>
          <w:iCs/>
          <w:lang w:val="id-ID"/>
        </w:rPr>
        <w:t>Waktu Pelayanan Transfer HT</w:t>
      </w:r>
      <w:r>
        <w:rPr>
          <w:rFonts w:ascii="Times New Roman" w:hAnsi="Times New Roman"/>
          <w:iCs/>
          <w:lang w:val="id-ID"/>
        </w:rPr>
        <w:t xml:space="preserve"> (T2)</w:t>
      </w:r>
      <w:r w:rsidRPr="001B05A4">
        <w:rPr>
          <w:rFonts w:ascii="Times New Roman" w:hAnsi="Times New Roman"/>
          <w:iCs/>
          <w:lang w:val="id-ID"/>
        </w:rPr>
        <w:tab/>
        <w:t>: 21.57 Menit</w:t>
      </w:r>
    </w:p>
    <w:p w14:paraId="14291EDB" w14:textId="50A739A1" w:rsidR="001B05A4" w:rsidRPr="001B05A4" w:rsidRDefault="001B05A4" w:rsidP="001B05A4">
      <w:pPr>
        <w:pStyle w:val="ListParagraph"/>
        <w:ind w:left="284" w:right="-85" w:firstLine="0"/>
        <w:rPr>
          <w:rFonts w:ascii="Times New Roman" w:hAnsi="Times New Roman"/>
          <w:iCs/>
          <w:lang w:val="id-ID"/>
        </w:rPr>
      </w:pPr>
      <w:r w:rsidRPr="001B05A4">
        <w:rPr>
          <w:rFonts w:ascii="Times New Roman" w:hAnsi="Times New Roman"/>
          <w:iCs/>
          <w:lang w:val="id-ID"/>
        </w:rPr>
        <w:t>Waktu Pelayanan RTG Crane</w:t>
      </w:r>
      <w:r>
        <w:rPr>
          <w:rFonts w:ascii="Times New Roman" w:hAnsi="Times New Roman"/>
          <w:iCs/>
          <w:lang w:val="id-ID"/>
        </w:rPr>
        <w:t xml:space="preserve"> (T3)</w:t>
      </w:r>
      <w:r w:rsidRPr="001B05A4">
        <w:rPr>
          <w:rFonts w:ascii="Times New Roman" w:hAnsi="Times New Roman"/>
          <w:iCs/>
          <w:lang w:val="id-ID"/>
        </w:rPr>
        <w:tab/>
        <w:t>: 3.09 Menit</w:t>
      </w:r>
    </w:p>
    <w:p w14:paraId="08916E69" w14:textId="3F3BB939" w:rsidR="001B05A4" w:rsidRPr="001B05A4" w:rsidRDefault="001B05A4" w:rsidP="001B05A4">
      <w:pPr>
        <w:pStyle w:val="ListParagraph"/>
        <w:ind w:left="284" w:right="-85" w:firstLine="0"/>
        <w:rPr>
          <w:rFonts w:ascii="Times New Roman" w:hAnsi="Times New Roman"/>
          <w:iCs/>
          <w:lang w:val="id-ID"/>
        </w:rPr>
      </w:pPr>
      <w:r>
        <w:rPr>
          <w:rFonts w:ascii="Times New Roman" w:hAnsi="Times New Roman"/>
          <w:iCs/>
          <w:lang w:val="id-ID"/>
        </w:rPr>
        <w:t>Waktu Lama Penumpukan (T4)</w:t>
      </w:r>
      <w:r>
        <w:rPr>
          <w:rFonts w:ascii="Times New Roman" w:hAnsi="Times New Roman"/>
          <w:iCs/>
          <w:lang w:val="id-ID"/>
        </w:rPr>
        <w:tab/>
      </w:r>
      <w:r w:rsidRPr="001B05A4">
        <w:rPr>
          <w:rFonts w:ascii="Times New Roman" w:hAnsi="Times New Roman"/>
          <w:iCs/>
          <w:lang w:val="id-ID"/>
        </w:rPr>
        <w:tab/>
      </w:r>
      <w:r>
        <w:rPr>
          <w:rFonts w:ascii="Times New Roman" w:hAnsi="Times New Roman"/>
          <w:iCs/>
          <w:lang w:val="id-ID"/>
        </w:rPr>
        <w:tab/>
      </w:r>
      <w:r w:rsidRPr="001B05A4">
        <w:rPr>
          <w:rFonts w:ascii="Times New Roman" w:hAnsi="Times New Roman"/>
          <w:iCs/>
          <w:lang w:val="id-ID"/>
        </w:rPr>
        <w:t>: 4,27 Hari</w:t>
      </w:r>
    </w:p>
    <w:p w14:paraId="4E45641F" w14:textId="77777777" w:rsidR="001B05A4" w:rsidRPr="001B05A4" w:rsidRDefault="001B05A4" w:rsidP="001B05A4">
      <w:pPr>
        <w:pStyle w:val="ListParagraph"/>
        <w:ind w:left="284" w:right="-85" w:firstLine="0"/>
        <w:rPr>
          <w:rFonts w:ascii="Times New Roman" w:hAnsi="Times New Roman"/>
          <w:iCs/>
          <w:lang w:val="id-ID"/>
        </w:rPr>
      </w:pPr>
    </w:p>
    <w:p w14:paraId="571ED905" w14:textId="77777777" w:rsidR="001B05A4" w:rsidRPr="001B05A4" w:rsidRDefault="001B05A4" w:rsidP="001B05A4">
      <w:pPr>
        <w:pStyle w:val="ListParagraph"/>
        <w:ind w:left="284" w:right="-85" w:firstLine="0"/>
        <w:rPr>
          <w:rFonts w:ascii="Times New Roman" w:hAnsi="Times New Roman"/>
          <w:iCs/>
          <w:lang w:val="id-ID"/>
        </w:rPr>
      </w:pPr>
      <w:r w:rsidRPr="001B05A4">
        <w:rPr>
          <w:rFonts w:ascii="Times New Roman" w:hAnsi="Times New Roman"/>
          <w:iCs/>
          <w:lang w:val="id-ID"/>
        </w:rPr>
        <w:t>Berdasarkan data diatas, maka untuk menghitung waktu tunggu bongkar muat maksimum ketika kapal bersandar sampai meninggalkan Terminal Petikemas Surabaya dihitung dengan :</w:t>
      </w:r>
    </w:p>
    <w:p w14:paraId="557873E6" w14:textId="77777777" w:rsidR="001B05A4" w:rsidRPr="001B05A4" w:rsidRDefault="001B05A4" w:rsidP="001B05A4">
      <w:pPr>
        <w:pStyle w:val="ListParagraph"/>
        <w:ind w:left="284" w:right="-85" w:firstLine="0"/>
        <w:rPr>
          <w:rFonts w:ascii="Times New Roman" w:hAnsi="Times New Roman"/>
          <w:iCs/>
          <w:lang w:val="id-ID"/>
        </w:rPr>
      </w:pPr>
      <w:r w:rsidRPr="001B05A4">
        <w:rPr>
          <w:rFonts w:ascii="Times New Roman" w:hAnsi="Times New Roman"/>
          <w:i/>
          <w:iCs/>
          <w:lang w:val="id-ID"/>
        </w:rPr>
        <w:t>Dwelling Time</w:t>
      </w:r>
      <w:r w:rsidRPr="001B05A4">
        <w:rPr>
          <w:rFonts w:ascii="Times New Roman" w:hAnsi="Times New Roman"/>
          <w:iCs/>
          <w:lang w:val="id-ID"/>
        </w:rPr>
        <w:tab/>
        <w:t xml:space="preserve">= T1 + T2 + T3 + T4 </w:t>
      </w:r>
    </w:p>
    <w:p w14:paraId="09032BA7" w14:textId="77777777" w:rsidR="001B05A4" w:rsidRPr="001B05A4" w:rsidRDefault="001B05A4" w:rsidP="001B05A4">
      <w:pPr>
        <w:pStyle w:val="ListParagraph"/>
        <w:ind w:left="284" w:right="-85" w:firstLine="0"/>
        <w:rPr>
          <w:rFonts w:ascii="Times New Roman" w:hAnsi="Times New Roman"/>
          <w:iCs/>
          <w:lang w:val="id-ID"/>
        </w:rPr>
      </w:pPr>
      <w:r w:rsidRPr="001B05A4">
        <w:rPr>
          <w:rFonts w:ascii="Times New Roman" w:hAnsi="Times New Roman"/>
          <w:i/>
          <w:iCs/>
          <w:lang w:val="id-ID"/>
        </w:rPr>
        <w:t>Dwelling Time</w:t>
      </w:r>
      <w:r w:rsidRPr="001B05A4">
        <w:rPr>
          <w:rFonts w:ascii="Times New Roman" w:hAnsi="Times New Roman"/>
          <w:iCs/>
          <w:lang w:val="id-ID"/>
        </w:rPr>
        <w:t xml:space="preserve"> </w:t>
      </w:r>
      <w:r w:rsidRPr="001B05A4">
        <w:rPr>
          <w:rFonts w:ascii="Times New Roman" w:hAnsi="Times New Roman"/>
          <w:iCs/>
          <w:lang w:val="id-ID"/>
        </w:rPr>
        <w:tab/>
        <w:t>= 2.96 Menit + 21.57 Menit + 3.09 Menit + 4,27 Hari</w:t>
      </w:r>
    </w:p>
    <w:p w14:paraId="59AE6B20" w14:textId="77777777" w:rsidR="001B05A4" w:rsidRPr="001B05A4" w:rsidRDefault="001B05A4" w:rsidP="001B05A4">
      <w:pPr>
        <w:pStyle w:val="ListParagraph"/>
        <w:ind w:left="284" w:right="-85" w:firstLine="0"/>
        <w:rPr>
          <w:rFonts w:ascii="Times New Roman" w:hAnsi="Times New Roman"/>
          <w:iCs/>
          <w:lang w:val="id-ID"/>
        </w:rPr>
      </w:pPr>
      <w:r w:rsidRPr="001B05A4">
        <w:rPr>
          <w:rFonts w:ascii="Times New Roman" w:hAnsi="Times New Roman"/>
          <w:i/>
          <w:iCs/>
          <w:lang w:val="id-ID"/>
        </w:rPr>
        <w:t>Dwelling Time</w:t>
      </w:r>
      <w:r w:rsidRPr="001B05A4">
        <w:rPr>
          <w:rFonts w:ascii="Times New Roman" w:hAnsi="Times New Roman"/>
          <w:iCs/>
          <w:lang w:val="id-ID"/>
        </w:rPr>
        <w:t xml:space="preserve"> </w:t>
      </w:r>
      <w:r w:rsidRPr="001B05A4">
        <w:rPr>
          <w:rFonts w:ascii="Times New Roman" w:hAnsi="Times New Roman"/>
          <w:iCs/>
          <w:lang w:val="id-ID"/>
        </w:rPr>
        <w:tab/>
        <w:t>= 6,176.42 Menit ≈ 4.28 Hari</w:t>
      </w:r>
    </w:p>
    <w:p w14:paraId="13509314" w14:textId="77777777" w:rsidR="001B05A4" w:rsidRPr="001B05A4" w:rsidRDefault="001B05A4" w:rsidP="001B05A4">
      <w:pPr>
        <w:pStyle w:val="ListParagraph"/>
        <w:ind w:left="284" w:right="-85" w:firstLine="0"/>
        <w:rPr>
          <w:rFonts w:ascii="Times New Roman" w:hAnsi="Times New Roman"/>
          <w:iCs/>
          <w:lang w:val="id-ID"/>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3"/>
        <w:gridCol w:w="1560"/>
      </w:tblGrid>
      <w:tr w:rsidR="001B05A4" w:rsidRPr="001B05A4" w14:paraId="6372E176" w14:textId="77777777" w:rsidTr="001B05A4">
        <w:tc>
          <w:tcPr>
            <w:tcW w:w="3399" w:type="pct"/>
            <w:tcBorders>
              <w:top w:val="single" w:sz="4" w:space="0" w:color="auto"/>
              <w:bottom w:val="single" w:sz="4" w:space="0" w:color="auto"/>
            </w:tcBorders>
            <w:vAlign w:val="center"/>
          </w:tcPr>
          <w:p w14:paraId="152721B0" w14:textId="77777777" w:rsidR="001B05A4" w:rsidRPr="001B05A4" w:rsidRDefault="001B05A4" w:rsidP="001B05A4">
            <w:pPr>
              <w:ind w:right="-85" w:firstLine="0"/>
              <w:jc w:val="center"/>
              <w:rPr>
                <w:rFonts w:ascii="Times New Roman" w:hAnsi="Times New Roman"/>
                <w:iCs/>
                <w:lang w:val="en-US"/>
              </w:rPr>
            </w:pPr>
            <w:r w:rsidRPr="001B05A4">
              <w:rPr>
                <w:rFonts w:ascii="Times New Roman" w:hAnsi="Times New Roman"/>
                <w:bCs/>
                <w:color w:val="000000"/>
                <w:szCs w:val="22"/>
              </w:rPr>
              <w:t>Kegiatan Bongkar Muat</w:t>
            </w:r>
          </w:p>
        </w:tc>
        <w:tc>
          <w:tcPr>
            <w:tcW w:w="1601" w:type="pct"/>
            <w:tcBorders>
              <w:top w:val="single" w:sz="4" w:space="0" w:color="auto"/>
              <w:bottom w:val="single" w:sz="4" w:space="0" w:color="auto"/>
            </w:tcBorders>
            <w:vAlign w:val="bottom"/>
          </w:tcPr>
          <w:p w14:paraId="194411FD" w14:textId="77777777" w:rsidR="001B05A4" w:rsidRPr="001B05A4" w:rsidRDefault="001B05A4" w:rsidP="001B05A4">
            <w:pPr>
              <w:ind w:right="-85" w:firstLine="0"/>
              <w:jc w:val="center"/>
              <w:rPr>
                <w:rFonts w:ascii="Times New Roman" w:hAnsi="Times New Roman"/>
                <w:iCs/>
              </w:rPr>
            </w:pPr>
            <w:r w:rsidRPr="001B05A4">
              <w:rPr>
                <w:rFonts w:ascii="Times New Roman" w:hAnsi="Times New Roman"/>
                <w:color w:val="000000"/>
                <w:szCs w:val="22"/>
              </w:rPr>
              <w:t>Dweling Time Rata-Rata</w:t>
            </w:r>
          </w:p>
        </w:tc>
      </w:tr>
      <w:tr w:rsidR="001B05A4" w:rsidRPr="001B05A4" w14:paraId="60F205FC" w14:textId="77777777" w:rsidTr="001B05A4">
        <w:tc>
          <w:tcPr>
            <w:tcW w:w="3399" w:type="pct"/>
            <w:tcBorders>
              <w:top w:val="single" w:sz="4" w:space="0" w:color="auto"/>
            </w:tcBorders>
            <w:vAlign w:val="center"/>
          </w:tcPr>
          <w:p w14:paraId="494061CE" w14:textId="77777777" w:rsidR="001B05A4" w:rsidRPr="001B05A4" w:rsidRDefault="001B05A4" w:rsidP="001B05A4">
            <w:pPr>
              <w:ind w:right="-85" w:firstLine="0"/>
              <w:rPr>
                <w:rFonts w:ascii="Times New Roman" w:hAnsi="Times New Roman"/>
                <w:iCs/>
              </w:rPr>
            </w:pPr>
            <w:r w:rsidRPr="001B05A4">
              <w:rPr>
                <w:rFonts w:ascii="Times New Roman" w:hAnsi="Times New Roman"/>
                <w:b/>
                <w:bCs/>
                <w:color w:val="000000"/>
                <w:szCs w:val="22"/>
              </w:rPr>
              <w:t>Waktu Pelayanan Container Crane (Menit)</w:t>
            </w:r>
          </w:p>
        </w:tc>
        <w:tc>
          <w:tcPr>
            <w:tcW w:w="1601" w:type="pct"/>
            <w:tcBorders>
              <w:top w:val="single" w:sz="4" w:space="0" w:color="auto"/>
            </w:tcBorders>
            <w:vAlign w:val="center"/>
          </w:tcPr>
          <w:p w14:paraId="45F4F1EE" w14:textId="77777777" w:rsidR="001B05A4" w:rsidRPr="001B05A4" w:rsidRDefault="001B05A4" w:rsidP="001B05A4">
            <w:pPr>
              <w:ind w:right="-85" w:firstLine="0"/>
              <w:jc w:val="center"/>
              <w:rPr>
                <w:rFonts w:ascii="Times New Roman" w:hAnsi="Times New Roman"/>
                <w:iCs/>
              </w:rPr>
            </w:pPr>
            <w:r w:rsidRPr="001B05A4">
              <w:rPr>
                <w:rFonts w:ascii="Times New Roman" w:hAnsi="Times New Roman"/>
                <w:color w:val="000000"/>
              </w:rPr>
              <w:t>2.26</w:t>
            </w:r>
          </w:p>
        </w:tc>
      </w:tr>
      <w:tr w:rsidR="001B05A4" w:rsidRPr="001B05A4" w14:paraId="44DF6B7D" w14:textId="77777777" w:rsidTr="001B05A4">
        <w:tc>
          <w:tcPr>
            <w:tcW w:w="3399" w:type="pct"/>
            <w:vAlign w:val="center"/>
          </w:tcPr>
          <w:p w14:paraId="3FDC7C2C" w14:textId="77777777" w:rsidR="001B05A4" w:rsidRPr="001B05A4" w:rsidRDefault="001B05A4" w:rsidP="001B05A4">
            <w:pPr>
              <w:ind w:right="-85" w:firstLine="0"/>
              <w:rPr>
                <w:rFonts w:ascii="Times New Roman" w:hAnsi="Times New Roman"/>
                <w:iCs/>
              </w:rPr>
            </w:pPr>
            <w:r w:rsidRPr="001B05A4">
              <w:rPr>
                <w:rFonts w:ascii="Times New Roman" w:hAnsi="Times New Roman"/>
                <w:b/>
                <w:bCs/>
                <w:color w:val="000000"/>
                <w:szCs w:val="22"/>
              </w:rPr>
              <w:t>Waktu Transfer Head Truck</w:t>
            </w:r>
            <w:r w:rsidRPr="001B05A4">
              <w:rPr>
                <w:rFonts w:ascii="Times New Roman" w:hAnsi="Times New Roman"/>
                <w:b/>
                <w:bCs/>
                <w:color w:val="000000"/>
                <w:szCs w:val="22"/>
                <w:lang w:val="en-US"/>
              </w:rPr>
              <w:t xml:space="preserve"> </w:t>
            </w:r>
            <w:r w:rsidRPr="001B05A4">
              <w:rPr>
                <w:rFonts w:ascii="Times New Roman" w:hAnsi="Times New Roman"/>
                <w:b/>
                <w:bCs/>
                <w:color w:val="000000"/>
                <w:szCs w:val="22"/>
              </w:rPr>
              <w:t>(Menit)</w:t>
            </w:r>
          </w:p>
        </w:tc>
        <w:tc>
          <w:tcPr>
            <w:tcW w:w="1601" w:type="pct"/>
            <w:vAlign w:val="center"/>
          </w:tcPr>
          <w:p w14:paraId="089485D8" w14:textId="77777777" w:rsidR="001B05A4" w:rsidRPr="001B05A4" w:rsidRDefault="001B05A4" w:rsidP="001B05A4">
            <w:pPr>
              <w:ind w:right="-85" w:firstLine="0"/>
              <w:jc w:val="center"/>
              <w:rPr>
                <w:rFonts w:ascii="Times New Roman" w:hAnsi="Times New Roman"/>
                <w:iCs/>
              </w:rPr>
            </w:pPr>
            <w:r w:rsidRPr="001B05A4">
              <w:rPr>
                <w:rFonts w:ascii="Times New Roman" w:hAnsi="Times New Roman"/>
                <w:color w:val="000000"/>
                <w:szCs w:val="22"/>
              </w:rPr>
              <w:t>16.76</w:t>
            </w:r>
          </w:p>
        </w:tc>
      </w:tr>
      <w:tr w:rsidR="001B05A4" w:rsidRPr="001B05A4" w14:paraId="1148F172" w14:textId="77777777" w:rsidTr="001B05A4">
        <w:tc>
          <w:tcPr>
            <w:tcW w:w="3399" w:type="pct"/>
            <w:vAlign w:val="center"/>
          </w:tcPr>
          <w:p w14:paraId="4A2B60D8" w14:textId="77777777" w:rsidR="001B05A4" w:rsidRPr="001B05A4" w:rsidRDefault="001B05A4" w:rsidP="001B05A4">
            <w:pPr>
              <w:ind w:right="-85" w:firstLine="0"/>
              <w:rPr>
                <w:rFonts w:ascii="Times New Roman" w:hAnsi="Times New Roman"/>
                <w:iCs/>
              </w:rPr>
            </w:pPr>
            <w:r w:rsidRPr="001B05A4">
              <w:rPr>
                <w:rFonts w:ascii="Times New Roman" w:hAnsi="Times New Roman"/>
                <w:b/>
                <w:bCs/>
                <w:color w:val="000000"/>
                <w:szCs w:val="22"/>
              </w:rPr>
              <w:t>Waktu Pelayanan RTG Crane (Menit)</w:t>
            </w:r>
          </w:p>
        </w:tc>
        <w:tc>
          <w:tcPr>
            <w:tcW w:w="1601" w:type="pct"/>
            <w:vAlign w:val="center"/>
          </w:tcPr>
          <w:p w14:paraId="7D2F0E6A" w14:textId="77777777" w:rsidR="001B05A4" w:rsidRPr="001B05A4" w:rsidRDefault="001B05A4" w:rsidP="001B05A4">
            <w:pPr>
              <w:ind w:right="-85" w:firstLine="0"/>
              <w:jc w:val="center"/>
              <w:rPr>
                <w:rFonts w:ascii="Times New Roman" w:hAnsi="Times New Roman"/>
                <w:iCs/>
              </w:rPr>
            </w:pPr>
            <w:r w:rsidRPr="001B05A4">
              <w:rPr>
                <w:rFonts w:ascii="Times New Roman" w:hAnsi="Times New Roman"/>
                <w:color w:val="000000"/>
                <w:szCs w:val="22"/>
              </w:rPr>
              <w:t>2.14</w:t>
            </w:r>
          </w:p>
        </w:tc>
      </w:tr>
      <w:tr w:rsidR="001B05A4" w:rsidRPr="001B05A4" w14:paraId="518CB744" w14:textId="77777777" w:rsidTr="001B05A4">
        <w:tc>
          <w:tcPr>
            <w:tcW w:w="3399" w:type="pct"/>
            <w:vAlign w:val="center"/>
          </w:tcPr>
          <w:p w14:paraId="36635C7C" w14:textId="77777777" w:rsidR="001B05A4" w:rsidRPr="001B05A4" w:rsidRDefault="001B05A4" w:rsidP="001B05A4">
            <w:pPr>
              <w:ind w:right="-85" w:firstLine="0"/>
              <w:rPr>
                <w:rFonts w:ascii="Times New Roman" w:hAnsi="Times New Roman"/>
                <w:iCs/>
              </w:rPr>
            </w:pPr>
            <w:r w:rsidRPr="001B05A4">
              <w:rPr>
                <w:rFonts w:ascii="Times New Roman" w:hAnsi="Times New Roman"/>
                <w:b/>
                <w:bCs/>
                <w:color w:val="000000"/>
                <w:szCs w:val="22"/>
              </w:rPr>
              <w:t>Waktu Lama Penumpukan (Hari)</w:t>
            </w:r>
          </w:p>
        </w:tc>
        <w:tc>
          <w:tcPr>
            <w:tcW w:w="1601" w:type="pct"/>
            <w:vAlign w:val="center"/>
          </w:tcPr>
          <w:p w14:paraId="1CDFD21F" w14:textId="77777777" w:rsidR="001B05A4" w:rsidRPr="001B05A4" w:rsidRDefault="001B05A4" w:rsidP="001B05A4">
            <w:pPr>
              <w:ind w:right="-85" w:firstLine="0"/>
              <w:jc w:val="center"/>
              <w:rPr>
                <w:rFonts w:ascii="Times New Roman" w:hAnsi="Times New Roman"/>
                <w:iCs/>
              </w:rPr>
            </w:pPr>
            <w:r w:rsidRPr="001B05A4">
              <w:rPr>
                <w:rFonts w:ascii="Times New Roman" w:hAnsi="Times New Roman"/>
                <w:color w:val="000000"/>
                <w:szCs w:val="22"/>
              </w:rPr>
              <w:t>3.63</w:t>
            </w:r>
          </w:p>
        </w:tc>
      </w:tr>
      <w:tr w:rsidR="001B05A4" w:rsidRPr="001B05A4" w14:paraId="5284E8D9" w14:textId="77777777" w:rsidTr="001B05A4">
        <w:tc>
          <w:tcPr>
            <w:tcW w:w="3399" w:type="pct"/>
            <w:tcBorders>
              <w:bottom w:val="single" w:sz="4" w:space="0" w:color="auto"/>
            </w:tcBorders>
            <w:vAlign w:val="center"/>
          </w:tcPr>
          <w:p w14:paraId="1E5F9AE6" w14:textId="77777777" w:rsidR="001B05A4" w:rsidRPr="001B05A4" w:rsidRDefault="001B05A4" w:rsidP="001B05A4">
            <w:pPr>
              <w:ind w:right="-85" w:firstLine="0"/>
              <w:rPr>
                <w:rFonts w:ascii="Times New Roman" w:hAnsi="Times New Roman"/>
                <w:iCs/>
              </w:rPr>
            </w:pPr>
            <w:r w:rsidRPr="001B05A4">
              <w:rPr>
                <w:rFonts w:ascii="Times New Roman" w:hAnsi="Times New Roman"/>
                <w:b/>
                <w:bCs/>
                <w:color w:val="000000"/>
                <w:szCs w:val="22"/>
              </w:rPr>
              <w:t>Total (Hari)</w:t>
            </w:r>
          </w:p>
        </w:tc>
        <w:tc>
          <w:tcPr>
            <w:tcW w:w="1601" w:type="pct"/>
            <w:tcBorders>
              <w:bottom w:val="single" w:sz="4" w:space="0" w:color="auto"/>
            </w:tcBorders>
            <w:vAlign w:val="center"/>
          </w:tcPr>
          <w:p w14:paraId="54C6324F" w14:textId="77777777" w:rsidR="001B05A4" w:rsidRPr="001B05A4" w:rsidRDefault="001B05A4" w:rsidP="001B05A4">
            <w:pPr>
              <w:ind w:right="-85" w:firstLine="0"/>
              <w:jc w:val="center"/>
              <w:rPr>
                <w:rFonts w:ascii="Times New Roman" w:hAnsi="Times New Roman"/>
                <w:iCs/>
              </w:rPr>
            </w:pPr>
            <w:r w:rsidRPr="001B05A4">
              <w:rPr>
                <w:rFonts w:ascii="Times New Roman" w:hAnsi="Times New Roman"/>
                <w:color w:val="000000"/>
                <w:szCs w:val="22"/>
              </w:rPr>
              <w:t>3.64</w:t>
            </w:r>
          </w:p>
        </w:tc>
      </w:tr>
    </w:tbl>
    <w:p w14:paraId="4FE5B91A" w14:textId="77777777" w:rsidR="001B05A4" w:rsidRPr="001B05A4" w:rsidRDefault="001B05A4" w:rsidP="001B05A4">
      <w:pPr>
        <w:pStyle w:val="ListParagraph"/>
        <w:ind w:left="284" w:right="-85" w:firstLine="0"/>
        <w:rPr>
          <w:rFonts w:ascii="Times New Roman" w:hAnsi="Times New Roman"/>
          <w:iCs/>
          <w:lang w:val="id-ID"/>
        </w:rPr>
      </w:pPr>
    </w:p>
    <w:p w14:paraId="3AFB0658" w14:textId="77777777" w:rsidR="001B05A4" w:rsidRPr="001B05A4" w:rsidRDefault="001B05A4" w:rsidP="001B05A4">
      <w:pPr>
        <w:pStyle w:val="ListParagraph"/>
        <w:ind w:left="284" w:right="-85" w:firstLine="0"/>
        <w:rPr>
          <w:rFonts w:ascii="Times New Roman" w:hAnsi="Times New Roman"/>
          <w:iCs/>
          <w:lang w:val="id-ID"/>
        </w:rPr>
      </w:pPr>
      <w:r w:rsidRPr="001B05A4">
        <w:rPr>
          <w:rFonts w:ascii="Times New Roman" w:hAnsi="Times New Roman"/>
          <w:i/>
          <w:iCs/>
          <w:lang w:val="id-ID"/>
        </w:rPr>
        <w:t>Dwelling Time</w:t>
      </w:r>
      <w:r w:rsidRPr="001B05A4">
        <w:rPr>
          <w:rFonts w:ascii="Times New Roman" w:hAnsi="Times New Roman"/>
          <w:iCs/>
          <w:lang w:val="id-ID"/>
        </w:rPr>
        <w:t xml:space="preserve"> Rata-Rata</w:t>
      </w:r>
    </w:p>
    <w:p w14:paraId="4B2F2706" w14:textId="29F84FAB" w:rsidR="001B05A4" w:rsidRPr="001B05A4" w:rsidRDefault="001B05A4" w:rsidP="001B05A4">
      <w:pPr>
        <w:pStyle w:val="ListParagraph"/>
        <w:ind w:left="284" w:right="-85" w:firstLine="0"/>
        <w:rPr>
          <w:rFonts w:ascii="Times New Roman" w:hAnsi="Times New Roman"/>
          <w:iCs/>
          <w:lang w:val="id-ID"/>
        </w:rPr>
      </w:pPr>
      <w:r w:rsidRPr="001B05A4">
        <w:rPr>
          <w:rFonts w:ascii="Times New Roman" w:hAnsi="Times New Roman"/>
          <w:iCs/>
          <w:lang w:val="id-ID"/>
        </w:rPr>
        <w:t>Waktu Pelayanan CC</w:t>
      </w:r>
      <w:r>
        <w:rPr>
          <w:rFonts w:ascii="Times New Roman" w:hAnsi="Times New Roman"/>
          <w:iCs/>
          <w:lang w:val="id-ID"/>
        </w:rPr>
        <w:t xml:space="preserve"> (T1)</w:t>
      </w:r>
      <w:r w:rsidRPr="001B05A4">
        <w:rPr>
          <w:rFonts w:ascii="Times New Roman" w:hAnsi="Times New Roman"/>
          <w:iCs/>
          <w:lang w:val="id-ID"/>
        </w:rPr>
        <w:tab/>
      </w:r>
      <w:r w:rsidRPr="001B05A4">
        <w:rPr>
          <w:rFonts w:ascii="Times New Roman" w:hAnsi="Times New Roman"/>
          <w:iCs/>
          <w:lang w:val="id-ID"/>
        </w:rPr>
        <w:tab/>
      </w:r>
      <w:r>
        <w:rPr>
          <w:rFonts w:ascii="Times New Roman" w:hAnsi="Times New Roman"/>
          <w:iCs/>
          <w:lang w:val="id-ID"/>
        </w:rPr>
        <w:tab/>
      </w:r>
      <w:r>
        <w:rPr>
          <w:rFonts w:ascii="Times New Roman" w:hAnsi="Times New Roman"/>
          <w:iCs/>
          <w:lang w:val="id-ID"/>
        </w:rPr>
        <w:tab/>
      </w:r>
      <w:r>
        <w:rPr>
          <w:rFonts w:ascii="Times New Roman" w:hAnsi="Times New Roman"/>
          <w:iCs/>
          <w:lang w:val="id-ID"/>
        </w:rPr>
        <w:tab/>
      </w:r>
      <w:r>
        <w:rPr>
          <w:rFonts w:ascii="Times New Roman" w:hAnsi="Times New Roman"/>
          <w:iCs/>
          <w:lang w:val="id-ID"/>
        </w:rPr>
        <w:tab/>
      </w:r>
      <w:r w:rsidRPr="001B05A4">
        <w:rPr>
          <w:rFonts w:ascii="Times New Roman" w:hAnsi="Times New Roman"/>
          <w:iCs/>
          <w:lang w:val="id-ID"/>
        </w:rPr>
        <w:t>: 2.26 Menit</w:t>
      </w:r>
    </w:p>
    <w:p w14:paraId="6AF8EED6" w14:textId="0C572C2A" w:rsidR="001B05A4" w:rsidRPr="001B05A4" w:rsidRDefault="001B05A4" w:rsidP="001B05A4">
      <w:pPr>
        <w:pStyle w:val="ListParagraph"/>
        <w:ind w:left="284" w:right="-85" w:firstLine="0"/>
        <w:rPr>
          <w:rFonts w:ascii="Times New Roman" w:hAnsi="Times New Roman"/>
          <w:iCs/>
          <w:lang w:val="id-ID"/>
        </w:rPr>
      </w:pPr>
      <w:r>
        <w:rPr>
          <w:rFonts w:ascii="Times New Roman" w:hAnsi="Times New Roman"/>
          <w:iCs/>
          <w:lang w:val="id-ID"/>
        </w:rPr>
        <w:t>Waktu Pelayanan Transfer HT (T2)</w:t>
      </w:r>
      <w:r>
        <w:rPr>
          <w:rFonts w:ascii="Times New Roman" w:hAnsi="Times New Roman"/>
          <w:iCs/>
          <w:lang w:val="id-ID"/>
        </w:rPr>
        <w:tab/>
      </w:r>
      <w:r w:rsidRPr="001B05A4">
        <w:rPr>
          <w:rFonts w:ascii="Times New Roman" w:hAnsi="Times New Roman"/>
          <w:iCs/>
          <w:lang w:val="id-ID"/>
        </w:rPr>
        <w:tab/>
        <w:t>: 16.76 Menit</w:t>
      </w:r>
    </w:p>
    <w:p w14:paraId="6AEF89E4" w14:textId="57A395A4" w:rsidR="001B05A4" w:rsidRPr="001B05A4" w:rsidRDefault="001B05A4" w:rsidP="001B05A4">
      <w:pPr>
        <w:pStyle w:val="ListParagraph"/>
        <w:ind w:left="284" w:right="-85" w:firstLine="0"/>
        <w:rPr>
          <w:rFonts w:ascii="Times New Roman" w:hAnsi="Times New Roman"/>
          <w:iCs/>
          <w:lang w:val="id-ID"/>
        </w:rPr>
      </w:pPr>
      <w:r w:rsidRPr="001B05A4">
        <w:rPr>
          <w:rFonts w:ascii="Times New Roman" w:hAnsi="Times New Roman"/>
          <w:iCs/>
          <w:lang w:val="id-ID"/>
        </w:rPr>
        <w:t>Waktu Pelayanan RTG Crane</w:t>
      </w:r>
      <w:r>
        <w:rPr>
          <w:rFonts w:ascii="Times New Roman" w:hAnsi="Times New Roman"/>
          <w:iCs/>
          <w:lang w:val="id-ID"/>
        </w:rPr>
        <w:t xml:space="preserve"> (T3)</w:t>
      </w:r>
      <w:r>
        <w:rPr>
          <w:rFonts w:ascii="Times New Roman" w:hAnsi="Times New Roman"/>
          <w:iCs/>
          <w:lang w:val="id-ID"/>
        </w:rPr>
        <w:tab/>
      </w:r>
      <w:r w:rsidRPr="001B05A4">
        <w:rPr>
          <w:rFonts w:ascii="Times New Roman" w:hAnsi="Times New Roman"/>
          <w:iCs/>
          <w:lang w:val="id-ID"/>
        </w:rPr>
        <w:tab/>
        <w:t>: 2.14 Menit</w:t>
      </w:r>
    </w:p>
    <w:p w14:paraId="0289DD4D" w14:textId="1B78319E" w:rsidR="001B05A4" w:rsidRPr="001B05A4" w:rsidRDefault="001B05A4" w:rsidP="001B05A4">
      <w:pPr>
        <w:pStyle w:val="ListParagraph"/>
        <w:ind w:left="284" w:right="-85" w:firstLine="0"/>
        <w:rPr>
          <w:rFonts w:ascii="Times New Roman" w:hAnsi="Times New Roman"/>
          <w:iCs/>
          <w:lang w:val="id-ID"/>
        </w:rPr>
      </w:pPr>
      <w:r w:rsidRPr="001B05A4">
        <w:rPr>
          <w:rFonts w:ascii="Times New Roman" w:hAnsi="Times New Roman"/>
          <w:iCs/>
          <w:lang w:val="id-ID"/>
        </w:rPr>
        <w:t>Waktu Lama Penumpukan</w:t>
      </w:r>
      <w:r>
        <w:rPr>
          <w:rFonts w:ascii="Times New Roman" w:hAnsi="Times New Roman"/>
          <w:iCs/>
          <w:lang w:val="id-ID"/>
        </w:rPr>
        <w:t xml:space="preserve"> (T4)</w:t>
      </w:r>
      <w:r>
        <w:rPr>
          <w:rFonts w:ascii="Times New Roman" w:hAnsi="Times New Roman"/>
          <w:iCs/>
          <w:lang w:val="id-ID"/>
        </w:rPr>
        <w:tab/>
      </w:r>
      <w:r>
        <w:rPr>
          <w:rFonts w:ascii="Times New Roman" w:hAnsi="Times New Roman"/>
          <w:iCs/>
          <w:lang w:val="id-ID"/>
        </w:rPr>
        <w:tab/>
      </w:r>
      <w:r w:rsidRPr="001B05A4">
        <w:rPr>
          <w:rFonts w:ascii="Times New Roman" w:hAnsi="Times New Roman"/>
          <w:iCs/>
          <w:lang w:val="id-ID"/>
        </w:rPr>
        <w:tab/>
      </w:r>
      <w:r w:rsidRPr="001B05A4">
        <w:rPr>
          <w:rFonts w:ascii="Times New Roman" w:hAnsi="Times New Roman"/>
          <w:iCs/>
          <w:lang w:val="id-ID"/>
        </w:rPr>
        <w:tab/>
        <w:t>: 3.63 Hari</w:t>
      </w:r>
    </w:p>
    <w:p w14:paraId="7DFB94FB" w14:textId="77777777" w:rsidR="001B05A4" w:rsidRPr="001B05A4" w:rsidRDefault="001B05A4" w:rsidP="001B05A4">
      <w:pPr>
        <w:pStyle w:val="ListParagraph"/>
        <w:ind w:left="284" w:right="-85" w:firstLine="0"/>
        <w:rPr>
          <w:rFonts w:ascii="Times New Roman" w:hAnsi="Times New Roman"/>
          <w:iCs/>
          <w:lang w:val="id-ID"/>
        </w:rPr>
      </w:pPr>
    </w:p>
    <w:p w14:paraId="378F625D" w14:textId="77777777" w:rsidR="001B05A4" w:rsidRPr="001B05A4" w:rsidRDefault="001B05A4" w:rsidP="001B05A4">
      <w:pPr>
        <w:pStyle w:val="ListParagraph"/>
        <w:ind w:left="284" w:right="-85" w:firstLine="0"/>
        <w:rPr>
          <w:rFonts w:ascii="Times New Roman" w:hAnsi="Times New Roman"/>
          <w:iCs/>
          <w:lang w:val="id-ID"/>
        </w:rPr>
      </w:pPr>
      <w:r w:rsidRPr="001B05A4">
        <w:rPr>
          <w:rFonts w:ascii="Times New Roman" w:hAnsi="Times New Roman"/>
          <w:iCs/>
          <w:lang w:val="id-ID"/>
        </w:rPr>
        <w:t>Berdasarkan data diatas, maka untuk menghitung waktu tunggu bongkar muat maksimum ketika kapal bersandar sampai meninggalkan Terminal Petikemas Surabaya dihitung dengan :</w:t>
      </w:r>
    </w:p>
    <w:p w14:paraId="12BD5A09" w14:textId="77777777" w:rsidR="001B05A4" w:rsidRPr="001B05A4" w:rsidRDefault="001B05A4" w:rsidP="001B05A4">
      <w:pPr>
        <w:pStyle w:val="ListParagraph"/>
        <w:ind w:left="284" w:right="-85" w:firstLine="0"/>
        <w:rPr>
          <w:rFonts w:ascii="Times New Roman" w:hAnsi="Times New Roman"/>
          <w:iCs/>
          <w:lang w:val="id-ID"/>
        </w:rPr>
      </w:pPr>
      <w:r w:rsidRPr="001B05A4">
        <w:rPr>
          <w:rFonts w:ascii="Times New Roman" w:hAnsi="Times New Roman"/>
          <w:i/>
          <w:iCs/>
          <w:lang w:val="id-ID"/>
        </w:rPr>
        <w:t>Dwelling Time</w:t>
      </w:r>
      <w:r w:rsidRPr="001B05A4">
        <w:rPr>
          <w:rFonts w:ascii="Times New Roman" w:hAnsi="Times New Roman"/>
          <w:iCs/>
          <w:lang w:val="id-ID"/>
        </w:rPr>
        <w:t xml:space="preserve"> </w:t>
      </w:r>
      <w:r w:rsidRPr="001B05A4">
        <w:rPr>
          <w:rFonts w:ascii="Times New Roman" w:hAnsi="Times New Roman"/>
          <w:iCs/>
          <w:lang w:val="id-ID"/>
        </w:rPr>
        <w:tab/>
        <w:t xml:space="preserve">= T1 + T2 + T3 + T4 </w:t>
      </w:r>
    </w:p>
    <w:p w14:paraId="206114BE" w14:textId="77777777" w:rsidR="001B05A4" w:rsidRDefault="001B05A4" w:rsidP="001B05A4">
      <w:pPr>
        <w:pStyle w:val="ListParagraph"/>
        <w:ind w:left="284" w:right="-85" w:firstLine="0"/>
        <w:rPr>
          <w:rFonts w:ascii="Times New Roman" w:hAnsi="Times New Roman"/>
          <w:iCs/>
          <w:lang w:val="id-ID"/>
        </w:rPr>
      </w:pPr>
      <w:r w:rsidRPr="001B05A4">
        <w:rPr>
          <w:rFonts w:ascii="Times New Roman" w:hAnsi="Times New Roman"/>
          <w:i/>
          <w:iCs/>
          <w:lang w:val="id-ID"/>
        </w:rPr>
        <w:t>Dwelling Time</w:t>
      </w:r>
      <w:r w:rsidRPr="001B05A4">
        <w:rPr>
          <w:rFonts w:ascii="Times New Roman" w:hAnsi="Times New Roman"/>
          <w:iCs/>
          <w:lang w:val="id-ID"/>
        </w:rPr>
        <w:t xml:space="preserve"> </w:t>
      </w:r>
      <w:r w:rsidRPr="001B05A4">
        <w:rPr>
          <w:rFonts w:ascii="Times New Roman" w:hAnsi="Times New Roman"/>
          <w:iCs/>
          <w:lang w:val="id-ID"/>
        </w:rPr>
        <w:tab/>
        <w:t>= 2.26 Menit + 16.76 Menit + 2.14 Menit + 3.63 Hari</w:t>
      </w:r>
    </w:p>
    <w:p w14:paraId="34FE74F9" w14:textId="7C3535E2" w:rsidR="001B05A4" w:rsidRPr="001B05A4" w:rsidRDefault="001B05A4" w:rsidP="001B05A4">
      <w:pPr>
        <w:pStyle w:val="ListParagraph"/>
        <w:ind w:left="284" w:right="-85" w:firstLine="0"/>
        <w:rPr>
          <w:rFonts w:ascii="Times New Roman" w:hAnsi="Times New Roman"/>
          <w:iCs/>
          <w:lang w:val="id-ID"/>
        </w:rPr>
      </w:pPr>
      <w:r w:rsidRPr="001B05A4">
        <w:rPr>
          <w:rFonts w:ascii="Times New Roman" w:hAnsi="Times New Roman"/>
          <w:i/>
          <w:iCs/>
          <w:lang w:val="id-ID"/>
        </w:rPr>
        <w:t>Dwelling Time</w:t>
      </w:r>
      <w:r w:rsidRPr="001B05A4">
        <w:rPr>
          <w:rFonts w:ascii="Times New Roman" w:hAnsi="Times New Roman"/>
          <w:iCs/>
          <w:lang w:val="id-ID"/>
        </w:rPr>
        <w:t xml:space="preserve"> </w:t>
      </w:r>
      <w:r w:rsidRPr="001B05A4">
        <w:rPr>
          <w:rFonts w:ascii="Times New Roman" w:hAnsi="Times New Roman"/>
          <w:iCs/>
          <w:lang w:val="id-ID"/>
        </w:rPr>
        <w:tab/>
        <w:t>= 5,248.36 Menit ≈ 3.64 Hari</w:t>
      </w:r>
    </w:p>
    <w:p w14:paraId="364065B7" w14:textId="12020790" w:rsidR="00013E9F" w:rsidRPr="00090ED3" w:rsidRDefault="0038565D" w:rsidP="006572AE">
      <w:pPr>
        <w:pStyle w:val="Heading1"/>
        <w:rPr>
          <w:rFonts w:ascii="Times New Roman" w:hAnsi="Times New Roman"/>
          <w:sz w:val="24"/>
          <w:szCs w:val="24"/>
        </w:rPr>
      </w:pPr>
      <w:r w:rsidRPr="00090ED3">
        <w:rPr>
          <w:rFonts w:ascii="Times New Roman" w:hAnsi="Times New Roman"/>
          <w:sz w:val="24"/>
          <w:szCs w:val="24"/>
        </w:rPr>
        <w:t>Kes</w:t>
      </w:r>
      <w:r w:rsidR="00013E9F" w:rsidRPr="00090ED3">
        <w:rPr>
          <w:rFonts w:ascii="Times New Roman" w:hAnsi="Times New Roman"/>
          <w:sz w:val="24"/>
          <w:szCs w:val="24"/>
        </w:rPr>
        <w:t>impulan</w:t>
      </w:r>
    </w:p>
    <w:p w14:paraId="3D0BE7A8" w14:textId="77777777" w:rsidR="001B05A4" w:rsidRPr="001B05A4" w:rsidRDefault="001B05A4" w:rsidP="001B05A4">
      <w:pPr>
        <w:ind w:left="295" w:right="-85"/>
        <w:rPr>
          <w:rFonts w:ascii="Times New Roman" w:hAnsi="Times New Roman"/>
          <w:szCs w:val="23"/>
        </w:rPr>
      </w:pPr>
      <w:r w:rsidRPr="001B05A4">
        <w:rPr>
          <w:rFonts w:ascii="Times New Roman" w:hAnsi="Times New Roman"/>
          <w:szCs w:val="23"/>
        </w:rPr>
        <w:lastRenderedPageBreak/>
        <w:t xml:space="preserve">Adapun </w:t>
      </w:r>
      <w:proofErr w:type="spellStart"/>
      <w:r w:rsidRPr="001B05A4">
        <w:rPr>
          <w:rFonts w:ascii="Times New Roman" w:hAnsi="Times New Roman"/>
          <w:szCs w:val="23"/>
        </w:rPr>
        <w:t>kesimpulan</w:t>
      </w:r>
      <w:proofErr w:type="spellEnd"/>
      <w:r w:rsidRPr="001B05A4">
        <w:rPr>
          <w:rFonts w:ascii="Times New Roman" w:hAnsi="Times New Roman"/>
          <w:szCs w:val="23"/>
        </w:rPr>
        <w:t xml:space="preserve"> yang </w:t>
      </w:r>
      <w:proofErr w:type="spellStart"/>
      <w:r w:rsidRPr="001B05A4">
        <w:rPr>
          <w:rFonts w:ascii="Times New Roman" w:hAnsi="Times New Roman"/>
          <w:szCs w:val="23"/>
        </w:rPr>
        <w:t>didapatkan</w:t>
      </w:r>
      <w:proofErr w:type="spellEnd"/>
      <w:r w:rsidRPr="001B05A4">
        <w:rPr>
          <w:rFonts w:ascii="Times New Roman" w:hAnsi="Times New Roman"/>
          <w:szCs w:val="23"/>
        </w:rPr>
        <w:t xml:space="preserve"> </w:t>
      </w:r>
      <w:proofErr w:type="spellStart"/>
      <w:r w:rsidRPr="001B05A4">
        <w:rPr>
          <w:rFonts w:ascii="Times New Roman" w:hAnsi="Times New Roman"/>
          <w:szCs w:val="23"/>
        </w:rPr>
        <w:t>dari</w:t>
      </w:r>
      <w:proofErr w:type="spellEnd"/>
      <w:r w:rsidRPr="001B05A4">
        <w:rPr>
          <w:rFonts w:ascii="Times New Roman" w:hAnsi="Times New Roman"/>
          <w:szCs w:val="23"/>
        </w:rPr>
        <w:t xml:space="preserve"> </w:t>
      </w:r>
      <w:proofErr w:type="spellStart"/>
      <w:r w:rsidRPr="001B05A4">
        <w:rPr>
          <w:rFonts w:ascii="Times New Roman" w:hAnsi="Times New Roman"/>
          <w:szCs w:val="23"/>
        </w:rPr>
        <w:t>penelitian</w:t>
      </w:r>
      <w:proofErr w:type="spellEnd"/>
      <w:r w:rsidRPr="001B05A4">
        <w:rPr>
          <w:rFonts w:ascii="Times New Roman" w:hAnsi="Times New Roman"/>
          <w:szCs w:val="23"/>
        </w:rPr>
        <w:t xml:space="preserve"> </w:t>
      </w:r>
      <w:proofErr w:type="spellStart"/>
      <w:r w:rsidRPr="001B05A4">
        <w:rPr>
          <w:rFonts w:ascii="Times New Roman" w:hAnsi="Times New Roman"/>
          <w:szCs w:val="23"/>
        </w:rPr>
        <w:t>ini</w:t>
      </w:r>
      <w:proofErr w:type="spellEnd"/>
      <w:r w:rsidRPr="001B05A4">
        <w:rPr>
          <w:rFonts w:ascii="Times New Roman" w:hAnsi="Times New Roman"/>
          <w:szCs w:val="23"/>
        </w:rPr>
        <w:t xml:space="preserve"> </w:t>
      </w:r>
      <w:proofErr w:type="spellStart"/>
      <w:proofErr w:type="gramStart"/>
      <w:r w:rsidRPr="001B05A4">
        <w:rPr>
          <w:rFonts w:ascii="Times New Roman" w:hAnsi="Times New Roman"/>
          <w:szCs w:val="23"/>
        </w:rPr>
        <w:t>adalah</w:t>
      </w:r>
      <w:proofErr w:type="spellEnd"/>
      <w:r w:rsidRPr="001B05A4">
        <w:rPr>
          <w:rFonts w:ascii="Times New Roman" w:hAnsi="Times New Roman"/>
          <w:szCs w:val="23"/>
        </w:rPr>
        <w:t xml:space="preserve"> :</w:t>
      </w:r>
      <w:proofErr w:type="gramEnd"/>
      <w:r w:rsidRPr="001B05A4">
        <w:rPr>
          <w:rFonts w:ascii="Times New Roman" w:hAnsi="Times New Roman"/>
          <w:szCs w:val="23"/>
        </w:rPr>
        <w:t xml:space="preserve"> </w:t>
      </w:r>
    </w:p>
    <w:p w14:paraId="0CC2F76B" w14:textId="77777777" w:rsidR="001B05A4" w:rsidRPr="001B05A4" w:rsidRDefault="001B05A4" w:rsidP="001B05A4">
      <w:pPr>
        <w:pStyle w:val="Default"/>
        <w:numPr>
          <w:ilvl w:val="0"/>
          <w:numId w:val="49"/>
        </w:numPr>
        <w:ind w:left="709"/>
        <w:jc w:val="both"/>
        <w:rPr>
          <w:sz w:val="20"/>
          <w:szCs w:val="23"/>
        </w:rPr>
      </w:pPr>
      <w:proofErr w:type="spellStart"/>
      <w:r w:rsidRPr="001B05A4">
        <w:rPr>
          <w:sz w:val="20"/>
          <w:szCs w:val="23"/>
        </w:rPr>
        <w:t>Berdasarkan</w:t>
      </w:r>
      <w:proofErr w:type="spellEnd"/>
      <w:r w:rsidRPr="001B05A4">
        <w:rPr>
          <w:sz w:val="20"/>
          <w:szCs w:val="23"/>
        </w:rPr>
        <w:t xml:space="preserve"> </w:t>
      </w:r>
      <w:proofErr w:type="spellStart"/>
      <w:r w:rsidRPr="001B05A4">
        <w:rPr>
          <w:sz w:val="20"/>
          <w:szCs w:val="23"/>
        </w:rPr>
        <w:t>analisa</w:t>
      </w:r>
      <w:proofErr w:type="spellEnd"/>
      <w:r w:rsidRPr="001B05A4">
        <w:rPr>
          <w:sz w:val="20"/>
          <w:szCs w:val="23"/>
        </w:rPr>
        <w:t xml:space="preserve"> yang </w:t>
      </w:r>
      <w:proofErr w:type="spellStart"/>
      <w:r w:rsidRPr="001B05A4">
        <w:rPr>
          <w:sz w:val="20"/>
          <w:szCs w:val="23"/>
        </w:rPr>
        <w:t>telah</w:t>
      </w:r>
      <w:proofErr w:type="spellEnd"/>
      <w:r w:rsidRPr="001B05A4">
        <w:rPr>
          <w:sz w:val="20"/>
          <w:szCs w:val="23"/>
        </w:rPr>
        <w:t xml:space="preserve"> </w:t>
      </w:r>
      <w:proofErr w:type="spellStart"/>
      <w:r w:rsidRPr="001B05A4">
        <w:rPr>
          <w:sz w:val="20"/>
          <w:szCs w:val="23"/>
        </w:rPr>
        <w:t>dilakukan</w:t>
      </w:r>
      <w:proofErr w:type="spellEnd"/>
      <w:r w:rsidRPr="001B05A4">
        <w:rPr>
          <w:sz w:val="20"/>
          <w:szCs w:val="23"/>
        </w:rPr>
        <w:t xml:space="preserve">, </w:t>
      </w:r>
      <w:r w:rsidRPr="001B05A4">
        <w:rPr>
          <w:i/>
          <w:iCs/>
          <w:sz w:val="20"/>
          <w:szCs w:val="23"/>
        </w:rPr>
        <w:t xml:space="preserve">Dwelling Time </w:t>
      </w:r>
      <w:proofErr w:type="spellStart"/>
      <w:r w:rsidRPr="001B05A4">
        <w:rPr>
          <w:sz w:val="20"/>
          <w:szCs w:val="23"/>
        </w:rPr>
        <w:t>atau</w:t>
      </w:r>
      <w:proofErr w:type="spellEnd"/>
      <w:r w:rsidRPr="001B05A4">
        <w:rPr>
          <w:sz w:val="20"/>
          <w:szCs w:val="23"/>
        </w:rPr>
        <w:t xml:space="preserve"> </w:t>
      </w:r>
      <w:proofErr w:type="spellStart"/>
      <w:r w:rsidRPr="001B05A4">
        <w:rPr>
          <w:sz w:val="20"/>
          <w:szCs w:val="23"/>
        </w:rPr>
        <w:t>waktu</w:t>
      </w:r>
      <w:proofErr w:type="spellEnd"/>
      <w:r w:rsidRPr="001B05A4">
        <w:rPr>
          <w:sz w:val="20"/>
          <w:szCs w:val="23"/>
        </w:rPr>
        <w:t xml:space="preserve"> </w:t>
      </w:r>
      <w:proofErr w:type="spellStart"/>
      <w:r w:rsidRPr="001B05A4">
        <w:rPr>
          <w:sz w:val="20"/>
          <w:szCs w:val="23"/>
        </w:rPr>
        <w:t>tunggu</w:t>
      </w:r>
      <w:proofErr w:type="spellEnd"/>
      <w:r w:rsidRPr="001B05A4">
        <w:rPr>
          <w:sz w:val="20"/>
          <w:szCs w:val="23"/>
        </w:rPr>
        <w:t xml:space="preserve"> </w:t>
      </w:r>
      <w:proofErr w:type="spellStart"/>
      <w:r w:rsidRPr="001B05A4">
        <w:rPr>
          <w:sz w:val="20"/>
          <w:szCs w:val="23"/>
        </w:rPr>
        <w:t>bongkar</w:t>
      </w:r>
      <w:proofErr w:type="spellEnd"/>
      <w:r w:rsidRPr="001B05A4">
        <w:rPr>
          <w:sz w:val="20"/>
          <w:szCs w:val="23"/>
        </w:rPr>
        <w:t xml:space="preserve"> </w:t>
      </w:r>
      <w:proofErr w:type="spellStart"/>
      <w:r w:rsidRPr="001B05A4">
        <w:rPr>
          <w:sz w:val="20"/>
          <w:szCs w:val="23"/>
        </w:rPr>
        <w:t>muat</w:t>
      </w:r>
      <w:proofErr w:type="spellEnd"/>
      <w:r w:rsidRPr="001B05A4">
        <w:rPr>
          <w:sz w:val="20"/>
          <w:szCs w:val="23"/>
        </w:rPr>
        <w:t xml:space="preserve"> minimum yang </w:t>
      </w:r>
      <w:proofErr w:type="spellStart"/>
      <w:r w:rsidRPr="001B05A4">
        <w:rPr>
          <w:sz w:val="20"/>
          <w:szCs w:val="23"/>
        </w:rPr>
        <w:t>ada</w:t>
      </w:r>
      <w:proofErr w:type="spellEnd"/>
      <w:r w:rsidRPr="001B05A4">
        <w:rPr>
          <w:sz w:val="20"/>
          <w:szCs w:val="23"/>
        </w:rPr>
        <w:t xml:space="preserve"> di Terminal </w:t>
      </w:r>
      <w:proofErr w:type="spellStart"/>
      <w:r w:rsidRPr="001B05A4">
        <w:rPr>
          <w:sz w:val="20"/>
          <w:szCs w:val="23"/>
        </w:rPr>
        <w:t>Petikemas</w:t>
      </w:r>
      <w:proofErr w:type="spellEnd"/>
      <w:r w:rsidRPr="001B05A4">
        <w:rPr>
          <w:sz w:val="20"/>
          <w:szCs w:val="23"/>
        </w:rPr>
        <w:t xml:space="preserve"> Surabaya </w:t>
      </w:r>
      <w:proofErr w:type="spellStart"/>
      <w:r w:rsidRPr="001B05A4">
        <w:rPr>
          <w:sz w:val="20"/>
          <w:szCs w:val="23"/>
        </w:rPr>
        <w:t>dengan</w:t>
      </w:r>
      <w:proofErr w:type="spellEnd"/>
      <w:r w:rsidRPr="001B05A4">
        <w:rPr>
          <w:sz w:val="20"/>
          <w:szCs w:val="23"/>
        </w:rPr>
        <w:t xml:space="preserve"> </w:t>
      </w:r>
      <w:proofErr w:type="spellStart"/>
      <w:r w:rsidRPr="001B05A4">
        <w:rPr>
          <w:sz w:val="20"/>
          <w:szCs w:val="23"/>
        </w:rPr>
        <w:t>fasilitas</w:t>
      </w:r>
      <w:proofErr w:type="spellEnd"/>
      <w:r w:rsidRPr="001B05A4">
        <w:rPr>
          <w:sz w:val="20"/>
          <w:szCs w:val="23"/>
        </w:rPr>
        <w:t xml:space="preserve"> </w:t>
      </w:r>
      <w:proofErr w:type="spellStart"/>
      <w:r w:rsidRPr="001B05A4">
        <w:rPr>
          <w:sz w:val="20"/>
          <w:szCs w:val="23"/>
        </w:rPr>
        <w:t>terpasang</w:t>
      </w:r>
      <w:proofErr w:type="spellEnd"/>
      <w:r w:rsidRPr="001B05A4">
        <w:rPr>
          <w:sz w:val="20"/>
          <w:szCs w:val="23"/>
        </w:rPr>
        <w:t xml:space="preserve"> (</w:t>
      </w:r>
      <w:proofErr w:type="gramStart"/>
      <w:r w:rsidRPr="001B05A4">
        <w:rPr>
          <w:sz w:val="20"/>
          <w:szCs w:val="23"/>
        </w:rPr>
        <w:t>12 unit</w:t>
      </w:r>
      <w:proofErr w:type="gramEnd"/>
      <w:r w:rsidRPr="001B05A4">
        <w:rPr>
          <w:sz w:val="20"/>
          <w:szCs w:val="23"/>
        </w:rPr>
        <w:t xml:space="preserve"> </w:t>
      </w:r>
      <w:r w:rsidRPr="001B05A4">
        <w:rPr>
          <w:i/>
          <w:iCs/>
          <w:sz w:val="20"/>
          <w:szCs w:val="23"/>
        </w:rPr>
        <w:t>container crane</w:t>
      </w:r>
      <w:r w:rsidRPr="001B05A4">
        <w:rPr>
          <w:sz w:val="20"/>
          <w:szCs w:val="23"/>
        </w:rPr>
        <w:t xml:space="preserve">, 30 unit </w:t>
      </w:r>
      <w:r w:rsidRPr="001B05A4">
        <w:rPr>
          <w:i/>
          <w:sz w:val="20"/>
          <w:szCs w:val="23"/>
        </w:rPr>
        <w:t xml:space="preserve">Rubber </w:t>
      </w:r>
      <w:proofErr w:type="spellStart"/>
      <w:r w:rsidRPr="001B05A4">
        <w:rPr>
          <w:i/>
          <w:sz w:val="20"/>
          <w:szCs w:val="23"/>
        </w:rPr>
        <w:t>Tyred</w:t>
      </w:r>
      <w:proofErr w:type="spellEnd"/>
      <w:r w:rsidRPr="001B05A4">
        <w:rPr>
          <w:i/>
          <w:sz w:val="20"/>
          <w:szCs w:val="23"/>
        </w:rPr>
        <w:t xml:space="preserve"> Gantry</w:t>
      </w:r>
      <w:r w:rsidRPr="001B05A4">
        <w:rPr>
          <w:sz w:val="20"/>
          <w:szCs w:val="23"/>
        </w:rPr>
        <w:t xml:space="preserve"> </w:t>
      </w:r>
      <w:r w:rsidRPr="001B05A4">
        <w:rPr>
          <w:i/>
          <w:iCs/>
          <w:sz w:val="20"/>
          <w:szCs w:val="23"/>
        </w:rPr>
        <w:t>Crane</w:t>
      </w:r>
      <w:r w:rsidRPr="001B05A4">
        <w:rPr>
          <w:sz w:val="20"/>
          <w:szCs w:val="23"/>
        </w:rPr>
        <w:t xml:space="preserve">, dan 79 unit </w:t>
      </w:r>
      <w:r w:rsidRPr="001B05A4">
        <w:rPr>
          <w:i/>
          <w:iCs/>
          <w:sz w:val="20"/>
          <w:szCs w:val="23"/>
        </w:rPr>
        <w:t>head truck</w:t>
      </w:r>
      <w:r w:rsidRPr="001B05A4">
        <w:rPr>
          <w:sz w:val="20"/>
          <w:szCs w:val="23"/>
        </w:rPr>
        <w:t xml:space="preserve">) pada </w:t>
      </w:r>
      <w:proofErr w:type="spellStart"/>
      <w:r w:rsidRPr="001B05A4">
        <w:rPr>
          <w:sz w:val="20"/>
          <w:szCs w:val="23"/>
        </w:rPr>
        <w:t>tahun</w:t>
      </w:r>
      <w:proofErr w:type="spellEnd"/>
      <w:r w:rsidRPr="001B05A4">
        <w:rPr>
          <w:sz w:val="20"/>
          <w:szCs w:val="23"/>
        </w:rPr>
        <w:t xml:space="preserve"> 2015 – 2020 </w:t>
      </w:r>
      <w:proofErr w:type="spellStart"/>
      <w:r w:rsidRPr="001B05A4">
        <w:rPr>
          <w:sz w:val="20"/>
          <w:szCs w:val="23"/>
        </w:rPr>
        <w:t>baik</w:t>
      </w:r>
      <w:proofErr w:type="spellEnd"/>
      <w:r w:rsidRPr="001B05A4">
        <w:rPr>
          <w:sz w:val="20"/>
          <w:szCs w:val="23"/>
        </w:rPr>
        <w:t xml:space="preserve"> pada </w:t>
      </w:r>
      <w:proofErr w:type="spellStart"/>
      <w:r w:rsidRPr="001B05A4">
        <w:rPr>
          <w:sz w:val="20"/>
          <w:szCs w:val="23"/>
        </w:rPr>
        <w:t>dermaga</w:t>
      </w:r>
      <w:proofErr w:type="spellEnd"/>
      <w:r w:rsidRPr="001B05A4">
        <w:rPr>
          <w:sz w:val="20"/>
          <w:szCs w:val="23"/>
        </w:rPr>
        <w:t xml:space="preserve"> </w:t>
      </w:r>
      <w:proofErr w:type="spellStart"/>
      <w:r w:rsidRPr="001B05A4">
        <w:rPr>
          <w:sz w:val="20"/>
          <w:szCs w:val="23"/>
        </w:rPr>
        <w:t>domestik</w:t>
      </w:r>
      <w:proofErr w:type="spellEnd"/>
      <w:r w:rsidRPr="001B05A4">
        <w:rPr>
          <w:sz w:val="20"/>
          <w:szCs w:val="23"/>
        </w:rPr>
        <w:t xml:space="preserve"> </w:t>
      </w:r>
      <w:proofErr w:type="spellStart"/>
      <w:r w:rsidRPr="001B05A4">
        <w:rPr>
          <w:sz w:val="20"/>
          <w:szCs w:val="23"/>
        </w:rPr>
        <w:t>maupun</w:t>
      </w:r>
      <w:proofErr w:type="spellEnd"/>
      <w:r w:rsidRPr="001B05A4">
        <w:rPr>
          <w:sz w:val="20"/>
          <w:szCs w:val="23"/>
        </w:rPr>
        <w:t xml:space="preserve"> </w:t>
      </w:r>
      <w:proofErr w:type="spellStart"/>
      <w:r w:rsidRPr="001B05A4">
        <w:rPr>
          <w:sz w:val="20"/>
          <w:szCs w:val="23"/>
        </w:rPr>
        <w:t>internasional</w:t>
      </w:r>
      <w:proofErr w:type="spellEnd"/>
      <w:r w:rsidRPr="001B05A4">
        <w:rPr>
          <w:sz w:val="20"/>
          <w:szCs w:val="23"/>
        </w:rPr>
        <w:t xml:space="preserve"> </w:t>
      </w:r>
      <w:proofErr w:type="spellStart"/>
      <w:r w:rsidRPr="001B05A4">
        <w:rPr>
          <w:sz w:val="20"/>
          <w:szCs w:val="23"/>
        </w:rPr>
        <w:t>didapati</w:t>
      </w:r>
      <w:proofErr w:type="spellEnd"/>
      <w:r w:rsidRPr="001B05A4">
        <w:rPr>
          <w:sz w:val="20"/>
          <w:szCs w:val="23"/>
        </w:rPr>
        <w:t xml:space="preserve"> </w:t>
      </w:r>
      <w:proofErr w:type="spellStart"/>
      <w:r w:rsidRPr="001B05A4">
        <w:rPr>
          <w:sz w:val="20"/>
          <w:szCs w:val="23"/>
        </w:rPr>
        <w:t>hasil</w:t>
      </w:r>
      <w:proofErr w:type="spellEnd"/>
      <w:r w:rsidRPr="001B05A4">
        <w:rPr>
          <w:sz w:val="20"/>
          <w:szCs w:val="23"/>
        </w:rPr>
        <w:t xml:space="preserve"> </w:t>
      </w:r>
      <w:proofErr w:type="spellStart"/>
      <w:r w:rsidRPr="001B05A4">
        <w:rPr>
          <w:sz w:val="20"/>
          <w:szCs w:val="23"/>
        </w:rPr>
        <w:t>kurang</w:t>
      </w:r>
      <w:proofErr w:type="spellEnd"/>
      <w:r w:rsidRPr="001B05A4">
        <w:rPr>
          <w:sz w:val="20"/>
          <w:szCs w:val="23"/>
        </w:rPr>
        <w:t xml:space="preserve"> </w:t>
      </w:r>
      <w:proofErr w:type="spellStart"/>
      <w:r w:rsidRPr="001B05A4">
        <w:rPr>
          <w:sz w:val="20"/>
          <w:szCs w:val="23"/>
        </w:rPr>
        <w:t>lebih</w:t>
      </w:r>
      <w:proofErr w:type="spellEnd"/>
      <w:r w:rsidRPr="001B05A4">
        <w:rPr>
          <w:sz w:val="20"/>
          <w:szCs w:val="23"/>
        </w:rPr>
        <w:t xml:space="preserve"> </w:t>
      </w:r>
      <w:proofErr w:type="spellStart"/>
      <w:r w:rsidRPr="001B05A4">
        <w:rPr>
          <w:sz w:val="20"/>
          <w:szCs w:val="23"/>
        </w:rPr>
        <w:t>dibutuhkan</w:t>
      </w:r>
      <w:proofErr w:type="spellEnd"/>
      <w:r w:rsidRPr="001B05A4">
        <w:rPr>
          <w:sz w:val="20"/>
          <w:szCs w:val="23"/>
        </w:rPr>
        <w:t xml:space="preserve"> 2.88 </w:t>
      </w:r>
      <w:proofErr w:type="spellStart"/>
      <w:r w:rsidRPr="001B05A4">
        <w:rPr>
          <w:sz w:val="20"/>
          <w:szCs w:val="23"/>
        </w:rPr>
        <w:t>hari</w:t>
      </w:r>
      <w:proofErr w:type="spellEnd"/>
      <w:r w:rsidRPr="001B05A4">
        <w:rPr>
          <w:sz w:val="20"/>
          <w:szCs w:val="23"/>
        </w:rPr>
        <w:t xml:space="preserve"> </w:t>
      </w:r>
      <w:proofErr w:type="spellStart"/>
      <w:r w:rsidRPr="001B05A4">
        <w:rPr>
          <w:sz w:val="20"/>
          <w:szCs w:val="23"/>
        </w:rPr>
        <w:t>untuk</w:t>
      </w:r>
      <w:proofErr w:type="spellEnd"/>
      <w:r w:rsidRPr="001B05A4">
        <w:rPr>
          <w:sz w:val="20"/>
          <w:szCs w:val="23"/>
        </w:rPr>
        <w:t xml:space="preserve"> </w:t>
      </w:r>
      <w:proofErr w:type="spellStart"/>
      <w:r w:rsidRPr="001B05A4">
        <w:rPr>
          <w:sz w:val="20"/>
          <w:szCs w:val="23"/>
        </w:rPr>
        <w:t>satu</w:t>
      </w:r>
      <w:proofErr w:type="spellEnd"/>
      <w:r w:rsidRPr="001B05A4">
        <w:rPr>
          <w:sz w:val="20"/>
          <w:szCs w:val="23"/>
        </w:rPr>
        <w:t xml:space="preserve"> </w:t>
      </w:r>
      <w:proofErr w:type="spellStart"/>
      <w:r w:rsidRPr="001B05A4">
        <w:rPr>
          <w:sz w:val="20"/>
          <w:szCs w:val="23"/>
        </w:rPr>
        <w:t>peti</w:t>
      </w:r>
      <w:proofErr w:type="spellEnd"/>
      <w:r w:rsidRPr="001B05A4">
        <w:rPr>
          <w:sz w:val="20"/>
          <w:szCs w:val="23"/>
        </w:rPr>
        <w:t xml:space="preserve"> </w:t>
      </w:r>
      <w:proofErr w:type="spellStart"/>
      <w:r w:rsidRPr="001B05A4">
        <w:rPr>
          <w:sz w:val="20"/>
          <w:szCs w:val="23"/>
        </w:rPr>
        <w:t>kemas</w:t>
      </w:r>
      <w:proofErr w:type="spellEnd"/>
      <w:r w:rsidRPr="001B05A4">
        <w:rPr>
          <w:sz w:val="20"/>
          <w:szCs w:val="23"/>
        </w:rPr>
        <w:t xml:space="preserve"> </w:t>
      </w:r>
      <w:proofErr w:type="spellStart"/>
      <w:r w:rsidRPr="001B05A4">
        <w:rPr>
          <w:sz w:val="20"/>
          <w:szCs w:val="23"/>
        </w:rPr>
        <w:t>sebelum</w:t>
      </w:r>
      <w:proofErr w:type="spellEnd"/>
      <w:r w:rsidRPr="001B05A4">
        <w:rPr>
          <w:sz w:val="20"/>
          <w:szCs w:val="23"/>
        </w:rPr>
        <w:t xml:space="preserve"> </w:t>
      </w:r>
      <w:proofErr w:type="spellStart"/>
      <w:r w:rsidRPr="001B05A4">
        <w:rPr>
          <w:sz w:val="20"/>
          <w:szCs w:val="23"/>
        </w:rPr>
        <w:t>meninggalkan</w:t>
      </w:r>
      <w:proofErr w:type="spellEnd"/>
      <w:r w:rsidRPr="001B05A4">
        <w:rPr>
          <w:sz w:val="20"/>
          <w:szCs w:val="23"/>
        </w:rPr>
        <w:t xml:space="preserve"> </w:t>
      </w:r>
      <w:proofErr w:type="spellStart"/>
      <w:r w:rsidRPr="001B05A4">
        <w:rPr>
          <w:sz w:val="20"/>
          <w:szCs w:val="23"/>
        </w:rPr>
        <w:t>kawasan</w:t>
      </w:r>
      <w:proofErr w:type="spellEnd"/>
      <w:r w:rsidRPr="001B05A4">
        <w:rPr>
          <w:sz w:val="20"/>
          <w:szCs w:val="23"/>
        </w:rPr>
        <w:t xml:space="preserve"> Terminal </w:t>
      </w:r>
      <w:proofErr w:type="spellStart"/>
      <w:r w:rsidRPr="001B05A4">
        <w:rPr>
          <w:sz w:val="20"/>
          <w:szCs w:val="23"/>
        </w:rPr>
        <w:t>Petikemas</w:t>
      </w:r>
      <w:proofErr w:type="spellEnd"/>
      <w:r w:rsidRPr="001B05A4">
        <w:rPr>
          <w:sz w:val="20"/>
          <w:szCs w:val="23"/>
        </w:rPr>
        <w:t xml:space="preserve"> Surabaya. </w:t>
      </w:r>
      <w:r w:rsidRPr="001B05A4">
        <w:rPr>
          <w:i/>
          <w:iCs/>
          <w:sz w:val="20"/>
          <w:szCs w:val="23"/>
        </w:rPr>
        <w:t xml:space="preserve">Dwelling Time </w:t>
      </w:r>
      <w:proofErr w:type="spellStart"/>
      <w:r w:rsidRPr="001B05A4">
        <w:rPr>
          <w:sz w:val="20"/>
          <w:szCs w:val="23"/>
        </w:rPr>
        <w:t>atau</w:t>
      </w:r>
      <w:proofErr w:type="spellEnd"/>
      <w:r w:rsidRPr="001B05A4">
        <w:rPr>
          <w:sz w:val="20"/>
          <w:szCs w:val="23"/>
        </w:rPr>
        <w:t xml:space="preserve"> </w:t>
      </w:r>
      <w:proofErr w:type="spellStart"/>
      <w:r w:rsidRPr="001B05A4">
        <w:rPr>
          <w:sz w:val="20"/>
          <w:szCs w:val="23"/>
        </w:rPr>
        <w:t>waktu</w:t>
      </w:r>
      <w:proofErr w:type="spellEnd"/>
      <w:r w:rsidRPr="001B05A4">
        <w:rPr>
          <w:sz w:val="20"/>
          <w:szCs w:val="23"/>
        </w:rPr>
        <w:t xml:space="preserve"> </w:t>
      </w:r>
      <w:proofErr w:type="spellStart"/>
      <w:r w:rsidRPr="001B05A4">
        <w:rPr>
          <w:sz w:val="20"/>
          <w:szCs w:val="23"/>
        </w:rPr>
        <w:t>tunggu</w:t>
      </w:r>
      <w:proofErr w:type="spellEnd"/>
      <w:r w:rsidRPr="001B05A4">
        <w:rPr>
          <w:sz w:val="20"/>
          <w:szCs w:val="23"/>
        </w:rPr>
        <w:t xml:space="preserve"> </w:t>
      </w:r>
      <w:proofErr w:type="spellStart"/>
      <w:r w:rsidRPr="001B05A4">
        <w:rPr>
          <w:sz w:val="20"/>
          <w:szCs w:val="23"/>
        </w:rPr>
        <w:t>bongkar</w:t>
      </w:r>
      <w:proofErr w:type="spellEnd"/>
      <w:r w:rsidRPr="001B05A4">
        <w:rPr>
          <w:sz w:val="20"/>
          <w:szCs w:val="23"/>
        </w:rPr>
        <w:t xml:space="preserve"> </w:t>
      </w:r>
      <w:proofErr w:type="spellStart"/>
      <w:r w:rsidRPr="001B05A4">
        <w:rPr>
          <w:sz w:val="20"/>
          <w:szCs w:val="23"/>
        </w:rPr>
        <w:t>muat</w:t>
      </w:r>
      <w:proofErr w:type="spellEnd"/>
      <w:r w:rsidRPr="001B05A4">
        <w:rPr>
          <w:sz w:val="20"/>
          <w:szCs w:val="23"/>
        </w:rPr>
        <w:t xml:space="preserve"> </w:t>
      </w:r>
      <w:proofErr w:type="spellStart"/>
      <w:r w:rsidRPr="001B05A4">
        <w:rPr>
          <w:sz w:val="20"/>
          <w:szCs w:val="23"/>
        </w:rPr>
        <w:t>maksimum</w:t>
      </w:r>
      <w:proofErr w:type="spellEnd"/>
      <w:r w:rsidRPr="001B05A4">
        <w:rPr>
          <w:sz w:val="20"/>
          <w:szCs w:val="23"/>
        </w:rPr>
        <w:t xml:space="preserve"> yang </w:t>
      </w:r>
      <w:proofErr w:type="spellStart"/>
      <w:r w:rsidRPr="001B05A4">
        <w:rPr>
          <w:sz w:val="20"/>
          <w:szCs w:val="23"/>
        </w:rPr>
        <w:t>ada</w:t>
      </w:r>
      <w:proofErr w:type="spellEnd"/>
      <w:r w:rsidRPr="001B05A4">
        <w:rPr>
          <w:sz w:val="20"/>
          <w:szCs w:val="23"/>
        </w:rPr>
        <w:t xml:space="preserve"> di Terminal </w:t>
      </w:r>
      <w:proofErr w:type="spellStart"/>
      <w:r w:rsidRPr="001B05A4">
        <w:rPr>
          <w:sz w:val="20"/>
          <w:szCs w:val="23"/>
        </w:rPr>
        <w:t>Petikemas</w:t>
      </w:r>
      <w:proofErr w:type="spellEnd"/>
      <w:r w:rsidRPr="001B05A4">
        <w:rPr>
          <w:sz w:val="20"/>
          <w:szCs w:val="23"/>
        </w:rPr>
        <w:t xml:space="preserve"> Surabaya </w:t>
      </w:r>
      <w:proofErr w:type="spellStart"/>
      <w:r w:rsidRPr="001B05A4">
        <w:rPr>
          <w:sz w:val="20"/>
          <w:szCs w:val="23"/>
        </w:rPr>
        <w:t>dengan</w:t>
      </w:r>
      <w:proofErr w:type="spellEnd"/>
      <w:r w:rsidRPr="001B05A4">
        <w:rPr>
          <w:sz w:val="20"/>
          <w:szCs w:val="23"/>
        </w:rPr>
        <w:t xml:space="preserve"> </w:t>
      </w:r>
      <w:proofErr w:type="spellStart"/>
      <w:r w:rsidRPr="001B05A4">
        <w:rPr>
          <w:sz w:val="20"/>
          <w:szCs w:val="23"/>
        </w:rPr>
        <w:t>fasilitas</w:t>
      </w:r>
      <w:proofErr w:type="spellEnd"/>
      <w:r w:rsidRPr="001B05A4">
        <w:rPr>
          <w:sz w:val="20"/>
          <w:szCs w:val="23"/>
        </w:rPr>
        <w:t xml:space="preserve"> </w:t>
      </w:r>
      <w:proofErr w:type="spellStart"/>
      <w:r w:rsidRPr="001B05A4">
        <w:rPr>
          <w:sz w:val="20"/>
          <w:szCs w:val="23"/>
        </w:rPr>
        <w:t>terpasang</w:t>
      </w:r>
      <w:proofErr w:type="spellEnd"/>
      <w:r w:rsidRPr="001B05A4">
        <w:rPr>
          <w:sz w:val="20"/>
          <w:szCs w:val="23"/>
        </w:rPr>
        <w:t xml:space="preserve"> (</w:t>
      </w:r>
      <w:proofErr w:type="gramStart"/>
      <w:r w:rsidRPr="001B05A4">
        <w:rPr>
          <w:sz w:val="20"/>
          <w:szCs w:val="23"/>
        </w:rPr>
        <w:t>12 unit</w:t>
      </w:r>
      <w:proofErr w:type="gramEnd"/>
      <w:r w:rsidRPr="001B05A4">
        <w:rPr>
          <w:sz w:val="20"/>
          <w:szCs w:val="23"/>
        </w:rPr>
        <w:t xml:space="preserve"> </w:t>
      </w:r>
      <w:r w:rsidRPr="001B05A4">
        <w:rPr>
          <w:i/>
          <w:iCs/>
          <w:sz w:val="20"/>
          <w:szCs w:val="23"/>
        </w:rPr>
        <w:t>container crane</w:t>
      </w:r>
      <w:r w:rsidRPr="001B05A4">
        <w:rPr>
          <w:sz w:val="20"/>
          <w:szCs w:val="23"/>
        </w:rPr>
        <w:t xml:space="preserve">, 30 unit </w:t>
      </w:r>
      <w:r w:rsidRPr="001B05A4">
        <w:rPr>
          <w:i/>
          <w:sz w:val="20"/>
          <w:szCs w:val="23"/>
        </w:rPr>
        <w:t xml:space="preserve">Rubber </w:t>
      </w:r>
      <w:proofErr w:type="spellStart"/>
      <w:r w:rsidRPr="001B05A4">
        <w:rPr>
          <w:i/>
          <w:sz w:val="20"/>
          <w:szCs w:val="23"/>
        </w:rPr>
        <w:t>Tyred</w:t>
      </w:r>
      <w:proofErr w:type="spellEnd"/>
      <w:r w:rsidRPr="001B05A4">
        <w:rPr>
          <w:i/>
          <w:sz w:val="20"/>
          <w:szCs w:val="23"/>
        </w:rPr>
        <w:t xml:space="preserve"> Gantry</w:t>
      </w:r>
      <w:r w:rsidRPr="001B05A4">
        <w:rPr>
          <w:sz w:val="20"/>
          <w:szCs w:val="23"/>
        </w:rPr>
        <w:t xml:space="preserve"> </w:t>
      </w:r>
      <w:r w:rsidRPr="001B05A4">
        <w:rPr>
          <w:i/>
          <w:iCs/>
          <w:sz w:val="20"/>
          <w:szCs w:val="23"/>
        </w:rPr>
        <w:t>Crane</w:t>
      </w:r>
      <w:r w:rsidRPr="001B05A4">
        <w:rPr>
          <w:sz w:val="20"/>
          <w:szCs w:val="23"/>
        </w:rPr>
        <w:t xml:space="preserve">, dan 79 unit </w:t>
      </w:r>
      <w:r w:rsidRPr="001B05A4">
        <w:rPr>
          <w:i/>
          <w:iCs/>
          <w:sz w:val="20"/>
          <w:szCs w:val="23"/>
        </w:rPr>
        <w:t>head truck</w:t>
      </w:r>
      <w:r w:rsidRPr="001B05A4">
        <w:rPr>
          <w:sz w:val="20"/>
          <w:szCs w:val="23"/>
        </w:rPr>
        <w:t xml:space="preserve">) pada </w:t>
      </w:r>
      <w:proofErr w:type="spellStart"/>
      <w:r w:rsidRPr="001B05A4">
        <w:rPr>
          <w:sz w:val="20"/>
          <w:szCs w:val="23"/>
        </w:rPr>
        <w:t>tahun</w:t>
      </w:r>
      <w:proofErr w:type="spellEnd"/>
      <w:r w:rsidRPr="001B05A4">
        <w:rPr>
          <w:sz w:val="20"/>
          <w:szCs w:val="23"/>
        </w:rPr>
        <w:t xml:space="preserve"> 2015 – 2020 </w:t>
      </w:r>
      <w:proofErr w:type="spellStart"/>
      <w:r w:rsidRPr="001B05A4">
        <w:rPr>
          <w:sz w:val="20"/>
          <w:szCs w:val="23"/>
        </w:rPr>
        <w:t>baik</w:t>
      </w:r>
      <w:proofErr w:type="spellEnd"/>
      <w:r w:rsidRPr="001B05A4">
        <w:rPr>
          <w:sz w:val="20"/>
          <w:szCs w:val="23"/>
        </w:rPr>
        <w:t xml:space="preserve"> pada </w:t>
      </w:r>
      <w:proofErr w:type="spellStart"/>
      <w:r w:rsidRPr="001B05A4">
        <w:rPr>
          <w:sz w:val="20"/>
          <w:szCs w:val="23"/>
        </w:rPr>
        <w:t>dermaga</w:t>
      </w:r>
      <w:proofErr w:type="spellEnd"/>
      <w:r w:rsidRPr="001B05A4">
        <w:rPr>
          <w:sz w:val="20"/>
          <w:szCs w:val="23"/>
        </w:rPr>
        <w:t xml:space="preserve"> </w:t>
      </w:r>
      <w:proofErr w:type="spellStart"/>
      <w:r w:rsidRPr="001B05A4">
        <w:rPr>
          <w:sz w:val="20"/>
          <w:szCs w:val="23"/>
        </w:rPr>
        <w:t>domestik</w:t>
      </w:r>
      <w:proofErr w:type="spellEnd"/>
      <w:r w:rsidRPr="001B05A4">
        <w:rPr>
          <w:sz w:val="20"/>
          <w:szCs w:val="23"/>
        </w:rPr>
        <w:t xml:space="preserve"> </w:t>
      </w:r>
      <w:proofErr w:type="spellStart"/>
      <w:r w:rsidRPr="001B05A4">
        <w:rPr>
          <w:sz w:val="20"/>
          <w:szCs w:val="23"/>
        </w:rPr>
        <w:t>maupun</w:t>
      </w:r>
      <w:proofErr w:type="spellEnd"/>
      <w:r w:rsidRPr="001B05A4">
        <w:rPr>
          <w:sz w:val="20"/>
          <w:szCs w:val="23"/>
        </w:rPr>
        <w:t xml:space="preserve"> </w:t>
      </w:r>
      <w:proofErr w:type="spellStart"/>
      <w:r w:rsidRPr="001B05A4">
        <w:rPr>
          <w:sz w:val="20"/>
          <w:szCs w:val="23"/>
        </w:rPr>
        <w:t>internasional</w:t>
      </w:r>
      <w:proofErr w:type="spellEnd"/>
      <w:r w:rsidRPr="001B05A4">
        <w:rPr>
          <w:sz w:val="20"/>
          <w:szCs w:val="23"/>
        </w:rPr>
        <w:t xml:space="preserve"> </w:t>
      </w:r>
      <w:proofErr w:type="spellStart"/>
      <w:r w:rsidRPr="001B05A4">
        <w:rPr>
          <w:sz w:val="20"/>
          <w:szCs w:val="23"/>
        </w:rPr>
        <w:t>didapati</w:t>
      </w:r>
      <w:proofErr w:type="spellEnd"/>
      <w:r w:rsidRPr="001B05A4">
        <w:rPr>
          <w:sz w:val="20"/>
          <w:szCs w:val="23"/>
        </w:rPr>
        <w:t xml:space="preserve"> </w:t>
      </w:r>
      <w:proofErr w:type="spellStart"/>
      <w:r w:rsidRPr="001B05A4">
        <w:rPr>
          <w:sz w:val="20"/>
          <w:szCs w:val="23"/>
        </w:rPr>
        <w:t>hasil</w:t>
      </w:r>
      <w:proofErr w:type="spellEnd"/>
      <w:r w:rsidRPr="001B05A4">
        <w:rPr>
          <w:sz w:val="20"/>
          <w:szCs w:val="23"/>
        </w:rPr>
        <w:t xml:space="preserve"> </w:t>
      </w:r>
      <w:proofErr w:type="spellStart"/>
      <w:r w:rsidRPr="001B05A4">
        <w:rPr>
          <w:sz w:val="20"/>
          <w:szCs w:val="23"/>
        </w:rPr>
        <w:t>kurang</w:t>
      </w:r>
      <w:proofErr w:type="spellEnd"/>
      <w:r w:rsidRPr="001B05A4">
        <w:rPr>
          <w:sz w:val="20"/>
          <w:szCs w:val="23"/>
        </w:rPr>
        <w:t xml:space="preserve"> </w:t>
      </w:r>
      <w:proofErr w:type="spellStart"/>
      <w:r w:rsidRPr="001B05A4">
        <w:rPr>
          <w:sz w:val="20"/>
          <w:szCs w:val="23"/>
        </w:rPr>
        <w:t>lebih</w:t>
      </w:r>
      <w:proofErr w:type="spellEnd"/>
      <w:r w:rsidRPr="001B05A4">
        <w:rPr>
          <w:sz w:val="20"/>
          <w:szCs w:val="23"/>
        </w:rPr>
        <w:t xml:space="preserve"> </w:t>
      </w:r>
      <w:proofErr w:type="spellStart"/>
      <w:r w:rsidRPr="001B05A4">
        <w:rPr>
          <w:sz w:val="20"/>
          <w:szCs w:val="23"/>
        </w:rPr>
        <w:t>dibutuhkan</w:t>
      </w:r>
      <w:proofErr w:type="spellEnd"/>
      <w:r w:rsidRPr="001B05A4">
        <w:rPr>
          <w:sz w:val="20"/>
          <w:szCs w:val="23"/>
        </w:rPr>
        <w:t xml:space="preserve"> 4.27 </w:t>
      </w:r>
      <w:proofErr w:type="spellStart"/>
      <w:r w:rsidRPr="001B05A4">
        <w:rPr>
          <w:sz w:val="20"/>
          <w:szCs w:val="23"/>
        </w:rPr>
        <w:t>hari</w:t>
      </w:r>
      <w:proofErr w:type="spellEnd"/>
      <w:r w:rsidRPr="001B05A4">
        <w:rPr>
          <w:sz w:val="20"/>
          <w:szCs w:val="23"/>
        </w:rPr>
        <w:t xml:space="preserve"> </w:t>
      </w:r>
      <w:proofErr w:type="spellStart"/>
      <w:r w:rsidRPr="001B05A4">
        <w:rPr>
          <w:sz w:val="20"/>
          <w:szCs w:val="23"/>
        </w:rPr>
        <w:t>untuk</w:t>
      </w:r>
      <w:proofErr w:type="spellEnd"/>
      <w:r w:rsidRPr="001B05A4">
        <w:rPr>
          <w:sz w:val="20"/>
          <w:szCs w:val="23"/>
        </w:rPr>
        <w:t xml:space="preserve"> </w:t>
      </w:r>
      <w:proofErr w:type="spellStart"/>
      <w:r w:rsidRPr="001B05A4">
        <w:rPr>
          <w:sz w:val="20"/>
          <w:szCs w:val="23"/>
        </w:rPr>
        <w:t>satu</w:t>
      </w:r>
      <w:proofErr w:type="spellEnd"/>
      <w:r w:rsidRPr="001B05A4">
        <w:rPr>
          <w:sz w:val="20"/>
          <w:szCs w:val="23"/>
        </w:rPr>
        <w:t xml:space="preserve"> </w:t>
      </w:r>
      <w:proofErr w:type="spellStart"/>
      <w:r w:rsidRPr="001B05A4">
        <w:rPr>
          <w:sz w:val="20"/>
          <w:szCs w:val="23"/>
        </w:rPr>
        <w:t>peti</w:t>
      </w:r>
      <w:proofErr w:type="spellEnd"/>
      <w:r w:rsidRPr="001B05A4">
        <w:rPr>
          <w:sz w:val="20"/>
          <w:szCs w:val="23"/>
        </w:rPr>
        <w:t xml:space="preserve"> </w:t>
      </w:r>
      <w:proofErr w:type="spellStart"/>
      <w:r w:rsidRPr="001B05A4">
        <w:rPr>
          <w:sz w:val="20"/>
          <w:szCs w:val="23"/>
        </w:rPr>
        <w:t>kemas</w:t>
      </w:r>
      <w:proofErr w:type="spellEnd"/>
      <w:r w:rsidRPr="001B05A4">
        <w:rPr>
          <w:sz w:val="20"/>
          <w:szCs w:val="23"/>
        </w:rPr>
        <w:t xml:space="preserve"> </w:t>
      </w:r>
      <w:proofErr w:type="spellStart"/>
      <w:r w:rsidRPr="001B05A4">
        <w:rPr>
          <w:sz w:val="20"/>
          <w:szCs w:val="23"/>
        </w:rPr>
        <w:t>sebelum</w:t>
      </w:r>
      <w:proofErr w:type="spellEnd"/>
      <w:r w:rsidRPr="001B05A4">
        <w:rPr>
          <w:sz w:val="20"/>
          <w:szCs w:val="23"/>
        </w:rPr>
        <w:t xml:space="preserve"> </w:t>
      </w:r>
      <w:proofErr w:type="spellStart"/>
      <w:r w:rsidRPr="001B05A4">
        <w:rPr>
          <w:sz w:val="20"/>
          <w:szCs w:val="23"/>
        </w:rPr>
        <w:t>meninggalkan</w:t>
      </w:r>
      <w:proofErr w:type="spellEnd"/>
      <w:r w:rsidRPr="001B05A4">
        <w:rPr>
          <w:sz w:val="20"/>
          <w:szCs w:val="23"/>
        </w:rPr>
        <w:t xml:space="preserve"> </w:t>
      </w:r>
      <w:proofErr w:type="spellStart"/>
      <w:r w:rsidRPr="001B05A4">
        <w:rPr>
          <w:sz w:val="20"/>
          <w:szCs w:val="23"/>
        </w:rPr>
        <w:t>kawasan</w:t>
      </w:r>
      <w:proofErr w:type="spellEnd"/>
      <w:r w:rsidRPr="001B05A4">
        <w:rPr>
          <w:sz w:val="20"/>
          <w:szCs w:val="23"/>
        </w:rPr>
        <w:t xml:space="preserve"> Terminal </w:t>
      </w:r>
      <w:proofErr w:type="spellStart"/>
      <w:r w:rsidRPr="001B05A4">
        <w:rPr>
          <w:sz w:val="20"/>
          <w:szCs w:val="23"/>
        </w:rPr>
        <w:t>Petikemas</w:t>
      </w:r>
      <w:proofErr w:type="spellEnd"/>
      <w:r w:rsidRPr="001B05A4">
        <w:rPr>
          <w:sz w:val="20"/>
          <w:szCs w:val="23"/>
        </w:rPr>
        <w:t xml:space="preserve"> Surabaya. </w:t>
      </w:r>
      <w:r w:rsidRPr="001B05A4">
        <w:rPr>
          <w:i/>
          <w:iCs/>
          <w:sz w:val="20"/>
          <w:szCs w:val="23"/>
        </w:rPr>
        <w:t xml:space="preserve">Dwelling Time </w:t>
      </w:r>
      <w:proofErr w:type="spellStart"/>
      <w:r w:rsidRPr="001B05A4">
        <w:rPr>
          <w:sz w:val="20"/>
          <w:szCs w:val="23"/>
        </w:rPr>
        <w:t>atau</w:t>
      </w:r>
      <w:proofErr w:type="spellEnd"/>
      <w:r w:rsidRPr="001B05A4">
        <w:rPr>
          <w:sz w:val="20"/>
          <w:szCs w:val="23"/>
        </w:rPr>
        <w:t xml:space="preserve"> </w:t>
      </w:r>
      <w:proofErr w:type="spellStart"/>
      <w:r w:rsidRPr="001B05A4">
        <w:rPr>
          <w:sz w:val="20"/>
          <w:szCs w:val="23"/>
        </w:rPr>
        <w:t>waktu</w:t>
      </w:r>
      <w:proofErr w:type="spellEnd"/>
      <w:r w:rsidRPr="001B05A4">
        <w:rPr>
          <w:sz w:val="20"/>
          <w:szCs w:val="23"/>
        </w:rPr>
        <w:t xml:space="preserve"> </w:t>
      </w:r>
      <w:proofErr w:type="spellStart"/>
      <w:r w:rsidRPr="001B05A4">
        <w:rPr>
          <w:sz w:val="20"/>
          <w:szCs w:val="23"/>
        </w:rPr>
        <w:t>tunggu</w:t>
      </w:r>
      <w:proofErr w:type="spellEnd"/>
      <w:r w:rsidRPr="001B05A4">
        <w:rPr>
          <w:sz w:val="20"/>
          <w:szCs w:val="23"/>
        </w:rPr>
        <w:t xml:space="preserve"> </w:t>
      </w:r>
      <w:proofErr w:type="spellStart"/>
      <w:r w:rsidRPr="001B05A4">
        <w:rPr>
          <w:sz w:val="20"/>
          <w:szCs w:val="23"/>
        </w:rPr>
        <w:t>bongkar</w:t>
      </w:r>
      <w:proofErr w:type="spellEnd"/>
      <w:r w:rsidRPr="001B05A4">
        <w:rPr>
          <w:sz w:val="20"/>
          <w:szCs w:val="23"/>
        </w:rPr>
        <w:t xml:space="preserve"> </w:t>
      </w:r>
      <w:proofErr w:type="spellStart"/>
      <w:r w:rsidRPr="001B05A4">
        <w:rPr>
          <w:sz w:val="20"/>
          <w:szCs w:val="23"/>
        </w:rPr>
        <w:t>muat</w:t>
      </w:r>
      <w:proofErr w:type="spellEnd"/>
      <w:r w:rsidRPr="001B05A4">
        <w:rPr>
          <w:sz w:val="20"/>
          <w:szCs w:val="23"/>
        </w:rPr>
        <w:t xml:space="preserve"> rata-rata yang </w:t>
      </w:r>
      <w:proofErr w:type="spellStart"/>
      <w:r w:rsidRPr="001B05A4">
        <w:rPr>
          <w:sz w:val="20"/>
          <w:szCs w:val="23"/>
        </w:rPr>
        <w:t>ada</w:t>
      </w:r>
      <w:proofErr w:type="spellEnd"/>
      <w:r w:rsidRPr="001B05A4">
        <w:rPr>
          <w:sz w:val="20"/>
          <w:szCs w:val="23"/>
        </w:rPr>
        <w:t xml:space="preserve"> di Terminal </w:t>
      </w:r>
      <w:proofErr w:type="spellStart"/>
      <w:r w:rsidRPr="001B05A4">
        <w:rPr>
          <w:sz w:val="20"/>
          <w:szCs w:val="23"/>
        </w:rPr>
        <w:t>Petikemas</w:t>
      </w:r>
      <w:proofErr w:type="spellEnd"/>
      <w:r w:rsidRPr="001B05A4">
        <w:rPr>
          <w:sz w:val="20"/>
          <w:szCs w:val="23"/>
        </w:rPr>
        <w:t xml:space="preserve"> Surabaya </w:t>
      </w:r>
      <w:proofErr w:type="spellStart"/>
      <w:r w:rsidRPr="001B05A4">
        <w:rPr>
          <w:sz w:val="20"/>
          <w:szCs w:val="23"/>
        </w:rPr>
        <w:t>dengan</w:t>
      </w:r>
      <w:proofErr w:type="spellEnd"/>
      <w:r w:rsidRPr="001B05A4">
        <w:rPr>
          <w:sz w:val="20"/>
          <w:szCs w:val="23"/>
        </w:rPr>
        <w:t xml:space="preserve"> </w:t>
      </w:r>
      <w:proofErr w:type="spellStart"/>
      <w:r w:rsidRPr="001B05A4">
        <w:rPr>
          <w:sz w:val="20"/>
          <w:szCs w:val="23"/>
        </w:rPr>
        <w:t>fasilitas</w:t>
      </w:r>
      <w:proofErr w:type="spellEnd"/>
      <w:r w:rsidRPr="001B05A4">
        <w:rPr>
          <w:sz w:val="20"/>
          <w:szCs w:val="23"/>
        </w:rPr>
        <w:t xml:space="preserve"> </w:t>
      </w:r>
      <w:proofErr w:type="spellStart"/>
      <w:r w:rsidRPr="001B05A4">
        <w:rPr>
          <w:sz w:val="20"/>
          <w:szCs w:val="23"/>
        </w:rPr>
        <w:t>terpasang</w:t>
      </w:r>
      <w:proofErr w:type="spellEnd"/>
      <w:r w:rsidRPr="001B05A4">
        <w:rPr>
          <w:sz w:val="20"/>
          <w:szCs w:val="23"/>
        </w:rPr>
        <w:t xml:space="preserve"> (</w:t>
      </w:r>
      <w:proofErr w:type="gramStart"/>
      <w:r w:rsidRPr="001B05A4">
        <w:rPr>
          <w:sz w:val="20"/>
          <w:szCs w:val="23"/>
        </w:rPr>
        <w:t>12 unit</w:t>
      </w:r>
      <w:proofErr w:type="gramEnd"/>
      <w:r w:rsidRPr="001B05A4">
        <w:rPr>
          <w:sz w:val="20"/>
          <w:szCs w:val="23"/>
        </w:rPr>
        <w:t xml:space="preserve"> </w:t>
      </w:r>
      <w:r w:rsidRPr="001B05A4">
        <w:rPr>
          <w:i/>
          <w:iCs/>
          <w:sz w:val="20"/>
          <w:szCs w:val="23"/>
        </w:rPr>
        <w:t>container crane</w:t>
      </w:r>
      <w:r w:rsidRPr="001B05A4">
        <w:rPr>
          <w:sz w:val="20"/>
          <w:szCs w:val="23"/>
        </w:rPr>
        <w:t xml:space="preserve">, 30 unit </w:t>
      </w:r>
      <w:r w:rsidRPr="001B05A4">
        <w:rPr>
          <w:i/>
          <w:sz w:val="20"/>
          <w:szCs w:val="23"/>
        </w:rPr>
        <w:t xml:space="preserve">Rubber </w:t>
      </w:r>
      <w:proofErr w:type="spellStart"/>
      <w:r w:rsidRPr="001B05A4">
        <w:rPr>
          <w:i/>
          <w:sz w:val="20"/>
          <w:szCs w:val="23"/>
        </w:rPr>
        <w:t>Tyred</w:t>
      </w:r>
      <w:proofErr w:type="spellEnd"/>
      <w:r w:rsidRPr="001B05A4">
        <w:rPr>
          <w:i/>
          <w:sz w:val="20"/>
          <w:szCs w:val="23"/>
        </w:rPr>
        <w:t xml:space="preserve"> Gantry</w:t>
      </w:r>
      <w:r w:rsidRPr="001B05A4">
        <w:rPr>
          <w:sz w:val="20"/>
          <w:szCs w:val="23"/>
        </w:rPr>
        <w:t xml:space="preserve"> </w:t>
      </w:r>
      <w:r w:rsidRPr="001B05A4">
        <w:rPr>
          <w:i/>
          <w:iCs/>
          <w:sz w:val="20"/>
          <w:szCs w:val="23"/>
        </w:rPr>
        <w:t>Crane</w:t>
      </w:r>
      <w:r w:rsidRPr="001B05A4">
        <w:rPr>
          <w:sz w:val="20"/>
          <w:szCs w:val="23"/>
        </w:rPr>
        <w:t xml:space="preserve">, dan 79 unit </w:t>
      </w:r>
      <w:r w:rsidRPr="001B05A4">
        <w:rPr>
          <w:i/>
          <w:iCs/>
          <w:sz w:val="20"/>
          <w:szCs w:val="23"/>
        </w:rPr>
        <w:t>head truck</w:t>
      </w:r>
      <w:r w:rsidRPr="001B05A4">
        <w:rPr>
          <w:sz w:val="20"/>
          <w:szCs w:val="23"/>
        </w:rPr>
        <w:t xml:space="preserve">) pada </w:t>
      </w:r>
      <w:proofErr w:type="spellStart"/>
      <w:r w:rsidRPr="001B05A4">
        <w:rPr>
          <w:sz w:val="20"/>
          <w:szCs w:val="23"/>
        </w:rPr>
        <w:t>tahun</w:t>
      </w:r>
      <w:proofErr w:type="spellEnd"/>
      <w:r w:rsidRPr="001B05A4">
        <w:rPr>
          <w:sz w:val="20"/>
          <w:szCs w:val="23"/>
        </w:rPr>
        <w:t xml:space="preserve"> 2015 – 2020 </w:t>
      </w:r>
      <w:proofErr w:type="spellStart"/>
      <w:r w:rsidRPr="001B05A4">
        <w:rPr>
          <w:sz w:val="20"/>
          <w:szCs w:val="23"/>
        </w:rPr>
        <w:t>baik</w:t>
      </w:r>
      <w:proofErr w:type="spellEnd"/>
      <w:r w:rsidRPr="001B05A4">
        <w:rPr>
          <w:sz w:val="20"/>
          <w:szCs w:val="23"/>
        </w:rPr>
        <w:t xml:space="preserve"> pada </w:t>
      </w:r>
      <w:proofErr w:type="spellStart"/>
      <w:r w:rsidRPr="001B05A4">
        <w:rPr>
          <w:sz w:val="20"/>
          <w:szCs w:val="23"/>
        </w:rPr>
        <w:t>dermaga</w:t>
      </w:r>
      <w:proofErr w:type="spellEnd"/>
      <w:r w:rsidRPr="001B05A4">
        <w:rPr>
          <w:sz w:val="20"/>
          <w:szCs w:val="23"/>
        </w:rPr>
        <w:t xml:space="preserve"> </w:t>
      </w:r>
      <w:proofErr w:type="spellStart"/>
      <w:r w:rsidRPr="001B05A4">
        <w:rPr>
          <w:sz w:val="20"/>
          <w:szCs w:val="23"/>
        </w:rPr>
        <w:t>domestik</w:t>
      </w:r>
      <w:proofErr w:type="spellEnd"/>
      <w:r w:rsidRPr="001B05A4">
        <w:rPr>
          <w:sz w:val="20"/>
          <w:szCs w:val="23"/>
        </w:rPr>
        <w:t xml:space="preserve"> </w:t>
      </w:r>
      <w:proofErr w:type="spellStart"/>
      <w:r w:rsidRPr="001B05A4">
        <w:rPr>
          <w:sz w:val="20"/>
          <w:szCs w:val="23"/>
        </w:rPr>
        <w:t>maupun</w:t>
      </w:r>
      <w:proofErr w:type="spellEnd"/>
      <w:r w:rsidRPr="001B05A4">
        <w:rPr>
          <w:sz w:val="20"/>
          <w:szCs w:val="23"/>
        </w:rPr>
        <w:t xml:space="preserve"> </w:t>
      </w:r>
      <w:proofErr w:type="spellStart"/>
      <w:r w:rsidRPr="001B05A4">
        <w:rPr>
          <w:sz w:val="20"/>
          <w:szCs w:val="23"/>
        </w:rPr>
        <w:t>internasional</w:t>
      </w:r>
      <w:proofErr w:type="spellEnd"/>
      <w:r w:rsidRPr="001B05A4">
        <w:rPr>
          <w:sz w:val="20"/>
          <w:szCs w:val="23"/>
        </w:rPr>
        <w:t xml:space="preserve"> </w:t>
      </w:r>
      <w:proofErr w:type="spellStart"/>
      <w:r w:rsidRPr="001B05A4">
        <w:rPr>
          <w:sz w:val="20"/>
          <w:szCs w:val="23"/>
        </w:rPr>
        <w:t>didapati</w:t>
      </w:r>
      <w:proofErr w:type="spellEnd"/>
      <w:r w:rsidRPr="001B05A4">
        <w:rPr>
          <w:sz w:val="20"/>
          <w:szCs w:val="23"/>
        </w:rPr>
        <w:t xml:space="preserve"> </w:t>
      </w:r>
      <w:proofErr w:type="spellStart"/>
      <w:r w:rsidRPr="001B05A4">
        <w:rPr>
          <w:sz w:val="20"/>
          <w:szCs w:val="23"/>
        </w:rPr>
        <w:t>hasil</w:t>
      </w:r>
      <w:proofErr w:type="spellEnd"/>
      <w:r w:rsidRPr="001B05A4">
        <w:rPr>
          <w:sz w:val="20"/>
          <w:szCs w:val="23"/>
        </w:rPr>
        <w:t xml:space="preserve"> </w:t>
      </w:r>
      <w:proofErr w:type="spellStart"/>
      <w:r w:rsidRPr="001B05A4">
        <w:rPr>
          <w:sz w:val="20"/>
          <w:szCs w:val="23"/>
        </w:rPr>
        <w:t>kurang</w:t>
      </w:r>
      <w:proofErr w:type="spellEnd"/>
      <w:r w:rsidRPr="001B05A4">
        <w:rPr>
          <w:sz w:val="20"/>
          <w:szCs w:val="23"/>
        </w:rPr>
        <w:t xml:space="preserve"> </w:t>
      </w:r>
      <w:proofErr w:type="spellStart"/>
      <w:r w:rsidRPr="001B05A4">
        <w:rPr>
          <w:sz w:val="20"/>
          <w:szCs w:val="23"/>
        </w:rPr>
        <w:t>lebih</w:t>
      </w:r>
      <w:proofErr w:type="spellEnd"/>
      <w:r w:rsidRPr="001B05A4">
        <w:rPr>
          <w:sz w:val="20"/>
          <w:szCs w:val="23"/>
        </w:rPr>
        <w:t xml:space="preserve"> </w:t>
      </w:r>
      <w:proofErr w:type="spellStart"/>
      <w:r w:rsidRPr="001B05A4">
        <w:rPr>
          <w:sz w:val="20"/>
          <w:szCs w:val="23"/>
        </w:rPr>
        <w:t>dibutuhkan</w:t>
      </w:r>
      <w:proofErr w:type="spellEnd"/>
      <w:r w:rsidRPr="001B05A4">
        <w:rPr>
          <w:sz w:val="20"/>
          <w:szCs w:val="23"/>
        </w:rPr>
        <w:t xml:space="preserve"> 3.64 </w:t>
      </w:r>
      <w:proofErr w:type="spellStart"/>
      <w:r w:rsidRPr="001B05A4">
        <w:rPr>
          <w:sz w:val="20"/>
          <w:szCs w:val="23"/>
        </w:rPr>
        <w:t>hari</w:t>
      </w:r>
      <w:proofErr w:type="spellEnd"/>
      <w:r w:rsidRPr="001B05A4">
        <w:rPr>
          <w:sz w:val="20"/>
          <w:szCs w:val="23"/>
        </w:rPr>
        <w:t xml:space="preserve"> </w:t>
      </w:r>
      <w:proofErr w:type="spellStart"/>
      <w:r w:rsidRPr="001B05A4">
        <w:rPr>
          <w:sz w:val="20"/>
          <w:szCs w:val="23"/>
        </w:rPr>
        <w:t>untuk</w:t>
      </w:r>
      <w:proofErr w:type="spellEnd"/>
      <w:r w:rsidRPr="001B05A4">
        <w:rPr>
          <w:sz w:val="20"/>
          <w:szCs w:val="23"/>
        </w:rPr>
        <w:t xml:space="preserve"> </w:t>
      </w:r>
      <w:proofErr w:type="spellStart"/>
      <w:r w:rsidRPr="001B05A4">
        <w:rPr>
          <w:sz w:val="20"/>
          <w:szCs w:val="23"/>
        </w:rPr>
        <w:t>satu</w:t>
      </w:r>
      <w:proofErr w:type="spellEnd"/>
      <w:r w:rsidRPr="001B05A4">
        <w:rPr>
          <w:sz w:val="20"/>
          <w:szCs w:val="23"/>
        </w:rPr>
        <w:t xml:space="preserve"> </w:t>
      </w:r>
      <w:proofErr w:type="spellStart"/>
      <w:r w:rsidRPr="001B05A4">
        <w:rPr>
          <w:sz w:val="20"/>
          <w:szCs w:val="23"/>
        </w:rPr>
        <w:t>peti</w:t>
      </w:r>
      <w:proofErr w:type="spellEnd"/>
      <w:r w:rsidRPr="001B05A4">
        <w:rPr>
          <w:sz w:val="20"/>
          <w:szCs w:val="23"/>
        </w:rPr>
        <w:t xml:space="preserve"> </w:t>
      </w:r>
      <w:proofErr w:type="spellStart"/>
      <w:r w:rsidRPr="001B05A4">
        <w:rPr>
          <w:sz w:val="20"/>
          <w:szCs w:val="23"/>
        </w:rPr>
        <w:t>kemas</w:t>
      </w:r>
      <w:proofErr w:type="spellEnd"/>
      <w:r w:rsidRPr="001B05A4">
        <w:rPr>
          <w:sz w:val="20"/>
          <w:szCs w:val="23"/>
        </w:rPr>
        <w:t xml:space="preserve"> </w:t>
      </w:r>
      <w:proofErr w:type="spellStart"/>
      <w:r w:rsidRPr="001B05A4">
        <w:rPr>
          <w:sz w:val="20"/>
          <w:szCs w:val="23"/>
        </w:rPr>
        <w:t>sebelum</w:t>
      </w:r>
      <w:proofErr w:type="spellEnd"/>
      <w:r w:rsidRPr="001B05A4">
        <w:rPr>
          <w:sz w:val="20"/>
          <w:szCs w:val="23"/>
        </w:rPr>
        <w:t xml:space="preserve"> </w:t>
      </w:r>
      <w:proofErr w:type="spellStart"/>
      <w:r w:rsidRPr="001B05A4">
        <w:rPr>
          <w:sz w:val="20"/>
          <w:szCs w:val="23"/>
        </w:rPr>
        <w:t>meninggalkan</w:t>
      </w:r>
      <w:proofErr w:type="spellEnd"/>
      <w:r w:rsidRPr="001B05A4">
        <w:rPr>
          <w:sz w:val="20"/>
          <w:szCs w:val="23"/>
        </w:rPr>
        <w:t xml:space="preserve"> </w:t>
      </w:r>
      <w:proofErr w:type="spellStart"/>
      <w:r w:rsidRPr="001B05A4">
        <w:rPr>
          <w:sz w:val="20"/>
          <w:szCs w:val="23"/>
        </w:rPr>
        <w:t>kawasan</w:t>
      </w:r>
      <w:proofErr w:type="spellEnd"/>
      <w:r w:rsidRPr="001B05A4">
        <w:rPr>
          <w:sz w:val="20"/>
          <w:szCs w:val="23"/>
        </w:rPr>
        <w:t xml:space="preserve"> Terminal </w:t>
      </w:r>
      <w:proofErr w:type="spellStart"/>
      <w:r w:rsidRPr="001B05A4">
        <w:rPr>
          <w:sz w:val="20"/>
          <w:szCs w:val="23"/>
        </w:rPr>
        <w:t>Petikemas</w:t>
      </w:r>
      <w:proofErr w:type="spellEnd"/>
      <w:r w:rsidRPr="001B05A4">
        <w:rPr>
          <w:sz w:val="20"/>
          <w:szCs w:val="23"/>
        </w:rPr>
        <w:t xml:space="preserve"> Surabaya </w:t>
      </w:r>
    </w:p>
    <w:p w14:paraId="72FF5FB5" w14:textId="38539C47" w:rsidR="000A2490" w:rsidRPr="000A2490" w:rsidRDefault="001B05A4" w:rsidP="000A2490">
      <w:pPr>
        <w:pStyle w:val="ListParagraph"/>
        <w:numPr>
          <w:ilvl w:val="0"/>
          <w:numId w:val="49"/>
        </w:numPr>
        <w:ind w:left="709"/>
        <w:rPr>
          <w:rFonts w:ascii="Times New Roman" w:hAnsi="Times New Roman"/>
          <w:sz w:val="24"/>
          <w:szCs w:val="24"/>
        </w:rPr>
      </w:pPr>
      <w:proofErr w:type="spellStart"/>
      <w:r w:rsidRPr="001B05A4">
        <w:rPr>
          <w:rFonts w:ascii="Times New Roman" w:hAnsi="Times New Roman"/>
          <w:szCs w:val="23"/>
        </w:rPr>
        <w:t>Berdasarkan</w:t>
      </w:r>
      <w:proofErr w:type="spellEnd"/>
      <w:r w:rsidRPr="001B05A4">
        <w:rPr>
          <w:rFonts w:ascii="Times New Roman" w:hAnsi="Times New Roman"/>
          <w:szCs w:val="23"/>
        </w:rPr>
        <w:t xml:space="preserve"> </w:t>
      </w:r>
      <w:proofErr w:type="spellStart"/>
      <w:r w:rsidRPr="001B05A4">
        <w:rPr>
          <w:rFonts w:ascii="Times New Roman" w:hAnsi="Times New Roman"/>
          <w:szCs w:val="23"/>
        </w:rPr>
        <w:t>peramalan</w:t>
      </w:r>
      <w:proofErr w:type="spellEnd"/>
      <w:r w:rsidRPr="001B05A4">
        <w:rPr>
          <w:rFonts w:ascii="Times New Roman" w:hAnsi="Times New Roman"/>
          <w:szCs w:val="23"/>
        </w:rPr>
        <w:t xml:space="preserve"> </w:t>
      </w:r>
      <w:proofErr w:type="spellStart"/>
      <w:r w:rsidRPr="001B05A4">
        <w:rPr>
          <w:rFonts w:ascii="Times New Roman" w:hAnsi="Times New Roman"/>
          <w:szCs w:val="23"/>
        </w:rPr>
        <w:t>atau</w:t>
      </w:r>
      <w:proofErr w:type="spellEnd"/>
      <w:r w:rsidRPr="001B05A4">
        <w:rPr>
          <w:rFonts w:ascii="Times New Roman" w:hAnsi="Times New Roman"/>
          <w:szCs w:val="23"/>
        </w:rPr>
        <w:t xml:space="preserve"> </w:t>
      </w:r>
      <w:proofErr w:type="spellStart"/>
      <w:r w:rsidRPr="001B05A4">
        <w:rPr>
          <w:rFonts w:ascii="Times New Roman" w:hAnsi="Times New Roman"/>
          <w:szCs w:val="23"/>
        </w:rPr>
        <w:t>perhitungan</w:t>
      </w:r>
      <w:proofErr w:type="spellEnd"/>
      <w:r w:rsidRPr="001B05A4">
        <w:rPr>
          <w:rFonts w:ascii="Times New Roman" w:hAnsi="Times New Roman"/>
          <w:szCs w:val="23"/>
        </w:rPr>
        <w:t xml:space="preserve"> </w:t>
      </w:r>
      <w:proofErr w:type="spellStart"/>
      <w:r w:rsidRPr="001B05A4">
        <w:rPr>
          <w:rFonts w:ascii="Times New Roman" w:hAnsi="Times New Roman"/>
          <w:szCs w:val="23"/>
        </w:rPr>
        <w:t>untuk</w:t>
      </w:r>
      <w:proofErr w:type="spellEnd"/>
      <w:r w:rsidRPr="001B05A4">
        <w:rPr>
          <w:rFonts w:ascii="Times New Roman" w:hAnsi="Times New Roman"/>
          <w:szCs w:val="23"/>
        </w:rPr>
        <w:t xml:space="preserve"> </w:t>
      </w:r>
      <w:proofErr w:type="spellStart"/>
      <w:r w:rsidRPr="001B05A4">
        <w:rPr>
          <w:rFonts w:ascii="Times New Roman" w:hAnsi="Times New Roman"/>
          <w:szCs w:val="23"/>
        </w:rPr>
        <w:t>memprediksi</w:t>
      </w:r>
      <w:proofErr w:type="spellEnd"/>
      <w:r w:rsidRPr="001B05A4">
        <w:rPr>
          <w:rFonts w:ascii="Times New Roman" w:hAnsi="Times New Roman"/>
          <w:szCs w:val="23"/>
        </w:rPr>
        <w:t xml:space="preserve"> </w:t>
      </w:r>
      <w:proofErr w:type="spellStart"/>
      <w:r w:rsidRPr="001B05A4">
        <w:rPr>
          <w:rFonts w:ascii="Times New Roman" w:hAnsi="Times New Roman"/>
          <w:szCs w:val="23"/>
        </w:rPr>
        <w:t>kedatangan</w:t>
      </w:r>
      <w:proofErr w:type="spellEnd"/>
      <w:r w:rsidRPr="001B05A4">
        <w:rPr>
          <w:rFonts w:ascii="Times New Roman" w:hAnsi="Times New Roman"/>
          <w:szCs w:val="23"/>
        </w:rPr>
        <w:t xml:space="preserve"> </w:t>
      </w:r>
      <w:proofErr w:type="spellStart"/>
      <w:r w:rsidRPr="001B05A4">
        <w:rPr>
          <w:rFonts w:ascii="Times New Roman" w:hAnsi="Times New Roman"/>
          <w:szCs w:val="23"/>
        </w:rPr>
        <w:t>arus</w:t>
      </w:r>
      <w:proofErr w:type="spellEnd"/>
      <w:r w:rsidRPr="001B05A4">
        <w:rPr>
          <w:rFonts w:ascii="Times New Roman" w:hAnsi="Times New Roman"/>
          <w:szCs w:val="23"/>
        </w:rPr>
        <w:t xml:space="preserve"> </w:t>
      </w:r>
      <w:proofErr w:type="spellStart"/>
      <w:r w:rsidRPr="001B05A4">
        <w:rPr>
          <w:rFonts w:ascii="Times New Roman" w:hAnsi="Times New Roman"/>
          <w:szCs w:val="23"/>
        </w:rPr>
        <w:t>peti</w:t>
      </w:r>
      <w:proofErr w:type="spellEnd"/>
      <w:r w:rsidRPr="001B05A4">
        <w:rPr>
          <w:rFonts w:ascii="Times New Roman" w:hAnsi="Times New Roman"/>
          <w:szCs w:val="23"/>
        </w:rPr>
        <w:t xml:space="preserve"> </w:t>
      </w:r>
      <w:proofErr w:type="spellStart"/>
      <w:r w:rsidRPr="001B05A4">
        <w:rPr>
          <w:rFonts w:ascii="Times New Roman" w:hAnsi="Times New Roman"/>
          <w:szCs w:val="23"/>
        </w:rPr>
        <w:t>kemas</w:t>
      </w:r>
      <w:proofErr w:type="spellEnd"/>
      <w:r w:rsidRPr="001B05A4">
        <w:rPr>
          <w:rFonts w:ascii="Times New Roman" w:hAnsi="Times New Roman"/>
          <w:szCs w:val="23"/>
        </w:rPr>
        <w:t xml:space="preserve"> </w:t>
      </w:r>
      <w:proofErr w:type="spellStart"/>
      <w:r w:rsidRPr="001B05A4">
        <w:rPr>
          <w:rFonts w:ascii="Times New Roman" w:hAnsi="Times New Roman"/>
          <w:szCs w:val="23"/>
        </w:rPr>
        <w:t>untuk</w:t>
      </w:r>
      <w:proofErr w:type="spellEnd"/>
      <w:r w:rsidRPr="001B05A4">
        <w:rPr>
          <w:rFonts w:ascii="Times New Roman" w:hAnsi="Times New Roman"/>
          <w:szCs w:val="23"/>
        </w:rPr>
        <w:t xml:space="preserve"> </w:t>
      </w:r>
      <w:proofErr w:type="spellStart"/>
      <w:r w:rsidRPr="001B05A4">
        <w:rPr>
          <w:rFonts w:ascii="Times New Roman" w:hAnsi="Times New Roman"/>
          <w:szCs w:val="23"/>
        </w:rPr>
        <w:t>tahun</w:t>
      </w:r>
      <w:proofErr w:type="spellEnd"/>
      <w:r w:rsidRPr="001B05A4">
        <w:rPr>
          <w:rFonts w:ascii="Times New Roman" w:hAnsi="Times New Roman"/>
          <w:szCs w:val="23"/>
        </w:rPr>
        <w:t xml:space="preserve"> 2021 – 2025 </w:t>
      </w:r>
      <w:proofErr w:type="spellStart"/>
      <w:r w:rsidRPr="001B05A4">
        <w:rPr>
          <w:rFonts w:ascii="Times New Roman" w:hAnsi="Times New Roman"/>
          <w:szCs w:val="23"/>
        </w:rPr>
        <w:t>dengan</w:t>
      </w:r>
      <w:proofErr w:type="spellEnd"/>
      <w:r w:rsidRPr="001B05A4">
        <w:rPr>
          <w:rFonts w:ascii="Times New Roman" w:hAnsi="Times New Roman"/>
          <w:szCs w:val="23"/>
        </w:rPr>
        <w:t xml:space="preserve"> </w:t>
      </w:r>
      <w:proofErr w:type="spellStart"/>
      <w:r w:rsidRPr="001B05A4">
        <w:rPr>
          <w:rFonts w:ascii="Times New Roman" w:hAnsi="Times New Roman"/>
          <w:szCs w:val="23"/>
        </w:rPr>
        <w:t>menggunakan</w:t>
      </w:r>
      <w:proofErr w:type="spellEnd"/>
      <w:r w:rsidRPr="001B05A4">
        <w:rPr>
          <w:rFonts w:ascii="Times New Roman" w:hAnsi="Times New Roman"/>
          <w:szCs w:val="23"/>
        </w:rPr>
        <w:t xml:space="preserve"> </w:t>
      </w:r>
      <w:proofErr w:type="spellStart"/>
      <w:r w:rsidRPr="001B05A4">
        <w:rPr>
          <w:rFonts w:ascii="Times New Roman" w:hAnsi="Times New Roman"/>
          <w:szCs w:val="23"/>
        </w:rPr>
        <w:t>metode</w:t>
      </w:r>
      <w:proofErr w:type="spellEnd"/>
      <w:r w:rsidRPr="001B05A4">
        <w:rPr>
          <w:rFonts w:ascii="Times New Roman" w:hAnsi="Times New Roman"/>
          <w:szCs w:val="23"/>
        </w:rPr>
        <w:t xml:space="preserve"> </w:t>
      </w:r>
      <w:r w:rsidRPr="001B05A4">
        <w:rPr>
          <w:rFonts w:ascii="Times New Roman" w:hAnsi="Times New Roman"/>
          <w:i/>
          <w:szCs w:val="23"/>
        </w:rPr>
        <w:t>Time Series</w:t>
      </w:r>
      <w:r w:rsidRPr="001B05A4">
        <w:rPr>
          <w:rFonts w:ascii="Times New Roman" w:hAnsi="Times New Roman"/>
          <w:szCs w:val="23"/>
        </w:rPr>
        <w:t xml:space="preserve">, </w:t>
      </w:r>
      <w:proofErr w:type="spellStart"/>
      <w:r w:rsidRPr="001B05A4">
        <w:rPr>
          <w:rFonts w:ascii="Times New Roman" w:hAnsi="Times New Roman"/>
          <w:szCs w:val="23"/>
        </w:rPr>
        <w:t>regresi</w:t>
      </w:r>
      <w:proofErr w:type="spellEnd"/>
      <w:r w:rsidRPr="001B05A4">
        <w:rPr>
          <w:rFonts w:ascii="Times New Roman" w:hAnsi="Times New Roman"/>
          <w:szCs w:val="23"/>
        </w:rPr>
        <w:t xml:space="preserve"> linear dan </w:t>
      </w:r>
      <w:proofErr w:type="spellStart"/>
      <w:r w:rsidRPr="001B05A4">
        <w:rPr>
          <w:rFonts w:ascii="Times New Roman" w:hAnsi="Times New Roman"/>
          <w:szCs w:val="23"/>
        </w:rPr>
        <w:t>perhitungan</w:t>
      </w:r>
      <w:proofErr w:type="spellEnd"/>
      <w:r w:rsidRPr="001B05A4">
        <w:rPr>
          <w:rFonts w:ascii="Times New Roman" w:hAnsi="Times New Roman"/>
          <w:szCs w:val="23"/>
        </w:rPr>
        <w:t xml:space="preserve"> </w:t>
      </w:r>
      <w:proofErr w:type="spellStart"/>
      <w:r w:rsidRPr="001B05A4">
        <w:rPr>
          <w:rFonts w:ascii="Times New Roman" w:hAnsi="Times New Roman"/>
          <w:szCs w:val="23"/>
        </w:rPr>
        <w:t>menggunakan</w:t>
      </w:r>
      <w:proofErr w:type="spellEnd"/>
      <w:r w:rsidRPr="001B05A4">
        <w:rPr>
          <w:rFonts w:ascii="Times New Roman" w:hAnsi="Times New Roman"/>
          <w:szCs w:val="23"/>
        </w:rPr>
        <w:t xml:space="preserve"> </w:t>
      </w:r>
      <w:proofErr w:type="spellStart"/>
      <w:r w:rsidRPr="001B05A4">
        <w:rPr>
          <w:rFonts w:ascii="Times New Roman" w:hAnsi="Times New Roman"/>
          <w:szCs w:val="23"/>
        </w:rPr>
        <w:t>nilai</w:t>
      </w:r>
      <w:proofErr w:type="spellEnd"/>
      <w:r w:rsidRPr="001B05A4">
        <w:rPr>
          <w:rFonts w:ascii="Times New Roman" w:hAnsi="Times New Roman"/>
          <w:szCs w:val="23"/>
        </w:rPr>
        <w:t xml:space="preserve"> </w:t>
      </w:r>
      <w:proofErr w:type="spellStart"/>
      <w:r w:rsidRPr="001B05A4">
        <w:rPr>
          <w:rFonts w:ascii="Times New Roman" w:hAnsi="Times New Roman"/>
          <w:szCs w:val="23"/>
        </w:rPr>
        <w:t>moderat</w:t>
      </w:r>
      <w:proofErr w:type="spellEnd"/>
      <w:r w:rsidRPr="001B05A4">
        <w:rPr>
          <w:rFonts w:ascii="Times New Roman" w:hAnsi="Times New Roman"/>
          <w:szCs w:val="23"/>
        </w:rPr>
        <w:t xml:space="preserve"> </w:t>
      </w:r>
      <w:proofErr w:type="spellStart"/>
      <w:r w:rsidRPr="001B05A4">
        <w:rPr>
          <w:rFonts w:ascii="Times New Roman" w:hAnsi="Times New Roman"/>
          <w:szCs w:val="23"/>
        </w:rPr>
        <w:t>dimana</w:t>
      </w:r>
      <w:proofErr w:type="spellEnd"/>
      <w:r w:rsidRPr="001B05A4">
        <w:rPr>
          <w:rFonts w:ascii="Times New Roman" w:hAnsi="Times New Roman"/>
          <w:szCs w:val="23"/>
        </w:rPr>
        <w:t xml:space="preserve"> </w:t>
      </w:r>
      <w:proofErr w:type="spellStart"/>
      <w:r w:rsidRPr="001B05A4">
        <w:rPr>
          <w:rFonts w:ascii="Times New Roman" w:hAnsi="Times New Roman"/>
          <w:szCs w:val="23"/>
        </w:rPr>
        <w:t>merupakan</w:t>
      </w:r>
      <w:proofErr w:type="spellEnd"/>
      <w:r w:rsidRPr="001B05A4">
        <w:rPr>
          <w:rFonts w:ascii="Times New Roman" w:hAnsi="Times New Roman"/>
          <w:szCs w:val="23"/>
        </w:rPr>
        <w:t xml:space="preserve"> rata-rata </w:t>
      </w:r>
      <w:proofErr w:type="spellStart"/>
      <w:r w:rsidRPr="001B05A4">
        <w:rPr>
          <w:rFonts w:ascii="Times New Roman" w:hAnsi="Times New Roman"/>
          <w:szCs w:val="23"/>
        </w:rPr>
        <w:t>dari</w:t>
      </w:r>
      <w:proofErr w:type="spellEnd"/>
      <w:r w:rsidRPr="001B05A4">
        <w:rPr>
          <w:rFonts w:ascii="Times New Roman" w:hAnsi="Times New Roman"/>
          <w:szCs w:val="23"/>
        </w:rPr>
        <w:t xml:space="preserve"> </w:t>
      </w:r>
      <w:proofErr w:type="spellStart"/>
      <w:r w:rsidRPr="001B05A4">
        <w:rPr>
          <w:rFonts w:ascii="Times New Roman" w:hAnsi="Times New Roman"/>
          <w:szCs w:val="23"/>
        </w:rPr>
        <w:t>metode</w:t>
      </w:r>
      <w:proofErr w:type="spellEnd"/>
      <w:r w:rsidRPr="001B05A4">
        <w:rPr>
          <w:rFonts w:ascii="Times New Roman" w:hAnsi="Times New Roman"/>
          <w:szCs w:val="23"/>
        </w:rPr>
        <w:t xml:space="preserve"> </w:t>
      </w:r>
      <w:r w:rsidRPr="001B05A4">
        <w:rPr>
          <w:rFonts w:ascii="Times New Roman" w:hAnsi="Times New Roman"/>
          <w:i/>
          <w:szCs w:val="23"/>
        </w:rPr>
        <w:t>Time Series</w:t>
      </w:r>
      <w:r w:rsidRPr="001B05A4">
        <w:rPr>
          <w:rFonts w:ascii="Times New Roman" w:hAnsi="Times New Roman"/>
          <w:szCs w:val="23"/>
        </w:rPr>
        <w:t xml:space="preserve"> dan </w:t>
      </w:r>
      <w:proofErr w:type="spellStart"/>
      <w:r w:rsidRPr="001B05A4">
        <w:rPr>
          <w:rFonts w:ascii="Times New Roman" w:hAnsi="Times New Roman"/>
          <w:szCs w:val="23"/>
        </w:rPr>
        <w:t>metode</w:t>
      </w:r>
      <w:proofErr w:type="spellEnd"/>
      <w:r w:rsidRPr="001B05A4">
        <w:rPr>
          <w:rFonts w:ascii="Times New Roman" w:hAnsi="Times New Roman"/>
          <w:szCs w:val="23"/>
        </w:rPr>
        <w:t xml:space="preserve"> </w:t>
      </w:r>
      <w:proofErr w:type="spellStart"/>
      <w:r w:rsidRPr="001B05A4">
        <w:rPr>
          <w:rFonts w:ascii="Times New Roman" w:hAnsi="Times New Roman"/>
          <w:szCs w:val="23"/>
        </w:rPr>
        <w:t>regresi</w:t>
      </w:r>
      <w:proofErr w:type="spellEnd"/>
      <w:r w:rsidRPr="001B05A4">
        <w:rPr>
          <w:rFonts w:ascii="Times New Roman" w:hAnsi="Times New Roman"/>
          <w:szCs w:val="23"/>
        </w:rPr>
        <w:t xml:space="preserve"> linear </w:t>
      </w:r>
      <w:proofErr w:type="spellStart"/>
      <w:r w:rsidRPr="001B05A4">
        <w:rPr>
          <w:rFonts w:ascii="Times New Roman" w:hAnsi="Times New Roman"/>
          <w:szCs w:val="23"/>
        </w:rPr>
        <w:t>didapati</w:t>
      </w:r>
      <w:proofErr w:type="spellEnd"/>
      <w:r w:rsidRPr="001B05A4">
        <w:rPr>
          <w:rFonts w:ascii="Times New Roman" w:hAnsi="Times New Roman"/>
          <w:szCs w:val="23"/>
        </w:rPr>
        <w:t xml:space="preserve"> </w:t>
      </w:r>
      <w:proofErr w:type="spellStart"/>
      <w:r w:rsidRPr="001B05A4">
        <w:rPr>
          <w:rFonts w:ascii="Times New Roman" w:hAnsi="Times New Roman"/>
          <w:szCs w:val="23"/>
        </w:rPr>
        <w:t>bahwa</w:t>
      </w:r>
      <w:proofErr w:type="spellEnd"/>
      <w:r w:rsidRPr="001B05A4">
        <w:rPr>
          <w:rFonts w:ascii="Times New Roman" w:hAnsi="Times New Roman"/>
          <w:szCs w:val="23"/>
        </w:rPr>
        <w:t xml:space="preserve"> </w:t>
      </w:r>
      <w:proofErr w:type="spellStart"/>
      <w:r w:rsidRPr="001B05A4">
        <w:rPr>
          <w:rFonts w:ascii="Times New Roman" w:hAnsi="Times New Roman"/>
          <w:szCs w:val="23"/>
        </w:rPr>
        <w:t>untuk</w:t>
      </w:r>
      <w:proofErr w:type="spellEnd"/>
      <w:r w:rsidRPr="001B05A4">
        <w:rPr>
          <w:rFonts w:ascii="Times New Roman" w:hAnsi="Times New Roman"/>
          <w:szCs w:val="23"/>
        </w:rPr>
        <w:t xml:space="preserve"> </w:t>
      </w:r>
      <w:proofErr w:type="spellStart"/>
      <w:r w:rsidRPr="001B05A4">
        <w:rPr>
          <w:rFonts w:ascii="Times New Roman" w:hAnsi="Times New Roman"/>
          <w:szCs w:val="23"/>
        </w:rPr>
        <w:t>arus</w:t>
      </w:r>
      <w:proofErr w:type="spellEnd"/>
      <w:r w:rsidRPr="001B05A4">
        <w:rPr>
          <w:rFonts w:ascii="Times New Roman" w:hAnsi="Times New Roman"/>
          <w:szCs w:val="23"/>
        </w:rPr>
        <w:t xml:space="preserve"> </w:t>
      </w:r>
      <w:proofErr w:type="spellStart"/>
      <w:r w:rsidRPr="001B05A4">
        <w:rPr>
          <w:rFonts w:ascii="Times New Roman" w:hAnsi="Times New Roman"/>
          <w:szCs w:val="23"/>
        </w:rPr>
        <w:t>petikemas</w:t>
      </w:r>
      <w:proofErr w:type="spellEnd"/>
      <w:r w:rsidRPr="001B05A4">
        <w:rPr>
          <w:rFonts w:ascii="Times New Roman" w:hAnsi="Times New Roman"/>
          <w:szCs w:val="23"/>
        </w:rPr>
        <w:t xml:space="preserve"> </w:t>
      </w:r>
      <w:proofErr w:type="spellStart"/>
      <w:r w:rsidRPr="001B05A4">
        <w:rPr>
          <w:rFonts w:ascii="Times New Roman" w:hAnsi="Times New Roman"/>
          <w:szCs w:val="23"/>
        </w:rPr>
        <w:t>domestik</w:t>
      </w:r>
      <w:proofErr w:type="spellEnd"/>
      <w:r w:rsidRPr="001B05A4">
        <w:rPr>
          <w:rFonts w:ascii="Times New Roman" w:hAnsi="Times New Roman"/>
          <w:szCs w:val="23"/>
        </w:rPr>
        <w:t xml:space="preserve"> dan </w:t>
      </w:r>
      <w:proofErr w:type="spellStart"/>
      <w:r w:rsidRPr="001B05A4">
        <w:rPr>
          <w:rFonts w:ascii="Times New Roman" w:hAnsi="Times New Roman"/>
          <w:szCs w:val="23"/>
        </w:rPr>
        <w:t>internasional</w:t>
      </w:r>
      <w:proofErr w:type="spellEnd"/>
      <w:r w:rsidRPr="001B05A4">
        <w:rPr>
          <w:rFonts w:ascii="Times New Roman" w:hAnsi="Times New Roman"/>
          <w:szCs w:val="23"/>
        </w:rPr>
        <w:t xml:space="preserve"> </w:t>
      </w:r>
      <w:proofErr w:type="spellStart"/>
      <w:r w:rsidRPr="001B05A4">
        <w:rPr>
          <w:rFonts w:ascii="Times New Roman" w:hAnsi="Times New Roman"/>
          <w:szCs w:val="23"/>
        </w:rPr>
        <w:t>akan</w:t>
      </w:r>
      <w:proofErr w:type="spellEnd"/>
      <w:r w:rsidRPr="001B05A4">
        <w:rPr>
          <w:rFonts w:ascii="Times New Roman" w:hAnsi="Times New Roman"/>
          <w:szCs w:val="23"/>
        </w:rPr>
        <w:t xml:space="preserve"> </w:t>
      </w:r>
      <w:proofErr w:type="spellStart"/>
      <w:r w:rsidRPr="001B05A4">
        <w:rPr>
          <w:rFonts w:ascii="Times New Roman" w:hAnsi="Times New Roman"/>
          <w:szCs w:val="23"/>
        </w:rPr>
        <w:t>berada</w:t>
      </w:r>
      <w:proofErr w:type="spellEnd"/>
      <w:r w:rsidRPr="001B05A4">
        <w:rPr>
          <w:rFonts w:ascii="Times New Roman" w:hAnsi="Times New Roman"/>
          <w:szCs w:val="23"/>
        </w:rPr>
        <w:t xml:space="preserve"> </w:t>
      </w:r>
      <w:proofErr w:type="spellStart"/>
      <w:r w:rsidRPr="001B05A4">
        <w:rPr>
          <w:rFonts w:ascii="Times New Roman" w:hAnsi="Times New Roman"/>
          <w:szCs w:val="23"/>
        </w:rPr>
        <w:t>diatas</w:t>
      </w:r>
      <w:proofErr w:type="spellEnd"/>
      <w:r w:rsidRPr="001B05A4">
        <w:rPr>
          <w:rFonts w:ascii="Times New Roman" w:hAnsi="Times New Roman"/>
          <w:szCs w:val="23"/>
        </w:rPr>
        <w:t xml:space="preserve"> 1.</w:t>
      </w:r>
      <w:r w:rsidRPr="001B05A4">
        <w:rPr>
          <w:rFonts w:ascii="Times New Roman" w:hAnsi="Times New Roman"/>
          <w:szCs w:val="23"/>
          <w:lang w:val="id-ID"/>
        </w:rPr>
        <w:t>6</w:t>
      </w:r>
      <w:r w:rsidRPr="001B05A4">
        <w:rPr>
          <w:rFonts w:ascii="Times New Roman" w:hAnsi="Times New Roman"/>
          <w:szCs w:val="23"/>
        </w:rPr>
        <w:t xml:space="preserve"> </w:t>
      </w:r>
      <w:proofErr w:type="spellStart"/>
      <w:r w:rsidRPr="001B05A4">
        <w:rPr>
          <w:rFonts w:ascii="Times New Roman" w:hAnsi="Times New Roman"/>
          <w:szCs w:val="23"/>
        </w:rPr>
        <w:t>juta</w:t>
      </w:r>
      <w:proofErr w:type="spellEnd"/>
      <w:r w:rsidRPr="001B05A4">
        <w:rPr>
          <w:rFonts w:ascii="Times New Roman" w:hAnsi="Times New Roman"/>
          <w:szCs w:val="23"/>
        </w:rPr>
        <w:t xml:space="preserve"> </w:t>
      </w:r>
      <w:proofErr w:type="spellStart"/>
      <w:r w:rsidRPr="001B05A4">
        <w:rPr>
          <w:rFonts w:ascii="Times New Roman" w:hAnsi="Times New Roman"/>
          <w:szCs w:val="23"/>
        </w:rPr>
        <w:t>teus</w:t>
      </w:r>
      <w:proofErr w:type="spellEnd"/>
      <w:r w:rsidRPr="001B05A4">
        <w:rPr>
          <w:rFonts w:ascii="Times New Roman" w:hAnsi="Times New Roman"/>
          <w:szCs w:val="23"/>
        </w:rPr>
        <w:t xml:space="preserve"> pada </w:t>
      </w:r>
      <w:proofErr w:type="spellStart"/>
      <w:r w:rsidRPr="001B05A4">
        <w:rPr>
          <w:rFonts w:ascii="Times New Roman" w:hAnsi="Times New Roman"/>
          <w:szCs w:val="23"/>
        </w:rPr>
        <w:t>tahun</w:t>
      </w:r>
      <w:proofErr w:type="spellEnd"/>
      <w:r w:rsidRPr="001B05A4">
        <w:rPr>
          <w:rFonts w:ascii="Times New Roman" w:hAnsi="Times New Roman"/>
          <w:szCs w:val="23"/>
        </w:rPr>
        <w:t xml:space="preserve"> 2021 – 2025</w:t>
      </w:r>
    </w:p>
    <w:p w14:paraId="53A9B84A" w14:textId="2F833A03" w:rsidR="00013E9F" w:rsidRPr="00090ED3" w:rsidRDefault="00013E9F" w:rsidP="006572AE">
      <w:pPr>
        <w:spacing w:before="240"/>
        <w:ind w:firstLine="0"/>
        <w:rPr>
          <w:rFonts w:ascii="Times New Roman" w:hAnsi="Times New Roman"/>
          <w:b/>
          <w:sz w:val="24"/>
          <w:szCs w:val="24"/>
          <w:lang w:val="it-IT"/>
        </w:rPr>
      </w:pPr>
      <w:r w:rsidRPr="00090ED3">
        <w:rPr>
          <w:rFonts w:ascii="Times New Roman" w:hAnsi="Times New Roman"/>
          <w:b/>
          <w:sz w:val="24"/>
          <w:szCs w:val="24"/>
          <w:lang w:val="it-IT"/>
        </w:rPr>
        <w:t>Ucapan Terima Kasih</w:t>
      </w:r>
    </w:p>
    <w:p w14:paraId="15BBFCB8" w14:textId="40DB99E0" w:rsidR="001E4A30" w:rsidRPr="001E4A30" w:rsidRDefault="001E4A30" w:rsidP="00090ED3">
      <w:pPr>
        <w:spacing w:after="240"/>
        <w:rPr>
          <w:rFonts w:ascii="Times New Roman" w:hAnsi="Times New Roman"/>
          <w:szCs w:val="24"/>
          <w:lang w:val="id-ID"/>
        </w:rPr>
      </w:pPr>
      <w:r>
        <w:rPr>
          <w:rFonts w:ascii="Times New Roman" w:hAnsi="Times New Roman"/>
          <w:szCs w:val="24"/>
          <w:lang w:val="id-ID"/>
        </w:rPr>
        <w:t>Penulis mengucapkan terima kasih kepada segenap dosen Departeme</w:t>
      </w:r>
      <w:r w:rsidR="000A2490">
        <w:rPr>
          <w:rFonts w:ascii="Times New Roman" w:hAnsi="Times New Roman"/>
          <w:szCs w:val="24"/>
          <w:lang w:val="id-ID"/>
        </w:rPr>
        <w:t xml:space="preserve">n Teknik Perkapalan Universitas </w:t>
      </w:r>
      <w:r>
        <w:rPr>
          <w:rFonts w:ascii="Times New Roman" w:hAnsi="Times New Roman"/>
          <w:szCs w:val="24"/>
          <w:lang w:val="id-ID"/>
        </w:rPr>
        <w:t xml:space="preserve">Diponegoro terlebih dosen pembimbing dan dosen penguji </w:t>
      </w:r>
      <w:r>
        <w:rPr>
          <w:rFonts w:ascii="Times New Roman" w:hAnsi="Times New Roman"/>
          <w:szCs w:val="24"/>
          <w:lang w:val="id-ID"/>
        </w:rPr>
        <w:t>atas bimbingan, masukan dan saran sehingga penelitian ini dapat selesai dengan baik.</w:t>
      </w:r>
    </w:p>
    <w:p w14:paraId="4FD64220" w14:textId="7C71A3DD" w:rsidR="00013E9F" w:rsidRDefault="006572AE" w:rsidP="00FE271F">
      <w:pPr>
        <w:ind w:firstLine="0"/>
        <w:rPr>
          <w:rFonts w:ascii="Times New Roman" w:hAnsi="Times New Roman"/>
          <w:b/>
          <w:sz w:val="22"/>
        </w:rPr>
      </w:pPr>
      <w:r w:rsidRPr="00090ED3">
        <w:rPr>
          <w:rFonts w:ascii="Times New Roman" w:hAnsi="Times New Roman"/>
          <w:b/>
          <w:sz w:val="22"/>
        </w:rPr>
        <w:t>Daftar Pustaka</w:t>
      </w:r>
    </w:p>
    <w:p w14:paraId="6B3A5B45" w14:textId="77777777" w:rsidR="00A506B2" w:rsidRPr="00A506B2" w:rsidRDefault="000A2490" w:rsidP="00A506B2">
      <w:pPr>
        <w:widowControl w:val="0"/>
        <w:adjustRightInd w:val="0"/>
        <w:ind w:left="640" w:hanging="640"/>
        <w:rPr>
          <w:rFonts w:ascii="Times New Roman" w:hAnsi="Times New Roman"/>
          <w:noProof/>
          <w:szCs w:val="24"/>
        </w:rPr>
      </w:pPr>
      <w:r w:rsidRPr="000A2490">
        <w:rPr>
          <w:rFonts w:ascii="Times New Roman" w:hAnsi="Times New Roman"/>
          <w:b/>
        </w:rPr>
        <w:fldChar w:fldCharType="begin" w:fldLock="1"/>
      </w:r>
      <w:r w:rsidRPr="000A2490">
        <w:rPr>
          <w:rFonts w:ascii="Times New Roman" w:hAnsi="Times New Roman"/>
          <w:b/>
        </w:rPr>
        <w:instrText xml:space="preserve">ADDIN Mendeley Bibliography CSL_BIBLIOGRAPHY </w:instrText>
      </w:r>
      <w:r w:rsidRPr="000A2490">
        <w:rPr>
          <w:rFonts w:ascii="Times New Roman" w:hAnsi="Times New Roman"/>
          <w:b/>
        </w:rPr>
        <w:fldChar w:fldCharType="separate"/>
      </w:r>
      <w:r w:rsidR="00A506B2" w:rsidRPr="00A506B2">
        <w:rPr>
          <w:rFonts w:ascii="Times New Roman" w:hAnsi="Times New Roman"/>
          <w:noProof/>
          <w:szCs w:val="24"/>
        </w:rPr>
        <w:t>[1]</w:t>
      </w:r>
      <w:r w:rsidR="00A506B2" w:rsidRPr="00A506B2">
        <w:rPr>
          <w:rFonts w:ascii="Times New Roman" w:hAnsi="Times New Roman"/>
          <w:noProof/>
          <w:szCs w:val="24"/>
        </w:rPr>
        <w:tab/>
        <w:t>Republik Indonesia. 2008. “Undang-Undang Republik Indonesia No. 17 Tahun 2008 tentang Pelayaran”. Departemen Perhubungan Laut Kementerian Perhubungan. Jakarta.</w:t>
      </w:r>
    </w:p>
    <w:p w14:paraId="38CC538A" w14:textId="77777777" w:rsidR="00A506B2" w:rsidRPr="00A506B2" w:rsidRDefault="00A506B2" w:rsidP="00A506B2">
      <w:pPr>
        <w:widowControl w:val="0"/>
        <w:adjustRightInd w:val="0"/>
        <w:ind w:left="640" w:hanging="640"/>
        <w:rPr>
          <w:rFonts w:ascii="Times New Roman" w:hAnsi="Times New Roman"/>
          <w:noProof/>
          <w:szCs w:val="24"/>
        </w:rPr>
      </w:pPr>
      <w:r w:rsidRPr="00A506B2">
        <w:rPr>
          <w:rFonts w:ascii="Times New Roman" w:hAnsi="Times New Roman"/>
          <w:noProof/>
          <w:szCs w:val="24"/>
        </w:rPr>
        <w:t>[2]</w:t>
      </w:r>
      <w:r w:rsidRPr="00A506B2">
        <w:rPr>
          <w:rFonts w:ascii="Times New Roman" w:hAnsi="Times New Roman"/>
          <w:noProof/>
          <w:szCs w:val="24"/>
        </w:rPr>
        <w:tab/>
        <w:t>United Nations. IMCO Conference on Containers Traffic. “Customs Convention of Containers 1972”. United Nations Treaty Collection. Geneva.</w:t>
      </w:r>
    </w:p>
    <w:p w14:paraId="11AD9726" w14:textId="77777777" w:rsidR="00A506B2" w:rsidRPr="00A506B2" w:rsidRDefault="00A506B2" w:rsidP="00A506B2">
      <w:pPr>
        <w:widowControl w:val="0"/>
        <w:adjustRightInd w:val="0"/>
        <w:ind w:left="640" w:hanging="640"/>
        <w:rPr>
          <w:rFonts w:ascii="Times New Roman" w:hAnsi="Times New Roman"/>
          <w:noProof/>
          <w:szCs w:val="24"/>
        </w:rPr>
      </w:pPr>
      <w:r w:rsidRPr="00A506B2">
        <w:rPr>
          <w:rFonts w:ascii="Times New Roman" w:hAnsi="Times New Roman"/>
          <w:noProof/>
          <w:szCs w:val="24"/>
        </w:rPr>
        <w:t>[3]</w:t>
      </w:r>
      <w:r w:rsidRPr="00A506B2">
        <w:rPr>
          <w:rFonts w:ascii="Times New Roman" w:hAnsi="Times New Roman"/>
          <w:noProof/>
          <w:szCs w:val="24"/>
        </w:rPr>
        <w:tab/>
        <w:t>W. A. Nugraha, U. Budiarto, and W. Amiruddin, “Analisa Waktu Bongkar Muat Kapal Peti Kemas Pada Terminal III Pelabuhan Tanjung Priok Jakarta,” J. Tek. Perkapalan, vol. 3, no. 4, 2015.</w:t>
      </w:r>
    </w:p>
    <w:p w14:paraId="4B8C4141" w14:textId="77777777" w:rsidR="00A506B2" w:rsidRPr="00A506B2" w:rsidRDefault="00A506B2" w:rsidP="00A506B2">
      <w:pPr>
        <w:widowControl w:val="0"/>
        <w:adjustRightInd w:val="0"/>
        <w:ind w:left="640" w:hanging="640"/>
        <w:rPr>
          <w:rFonts w:ascii="Times New Roman" w:hAnsi="Times New Roman"/>
          <w:noProof/>
          <w:szCs w:val="24"/>
        </w:rPr>
      </w:pPr>
      <w:r w:rsidRPr="00A506B2">
        <w:rPr>
          <w:rFonts w:ascii="Times New Roman" w:hAnsi="Times New Roman"/>
          <w:noProof/>
          <w:szCs w:val="24"/>
        </w:rPr>
        <w:t>[4]</w:t>
      </w:r>
      <w:r w:rsidRPr="00A506B2">
        <w:rPr>
          <w:rFonts w:ascii="Times New Roman" w:hAnsi="Times New Roman"/>
          <w:noProof/>
          <w:szCs w:val="24"/>
        </w:rPr>
        <w:tab/>
        <w:t>D. M. Takola, “Analysis of Import Container Dwelling Time in Surabaya Container Terminal (TPS) Port of Tanjung Perak,” Int. J. Manag. Appl. Sci., 2018.</w:t>
      </w:r>
    </w:p>
    <w:p w14:paraId="5EB03A25" w14:textId="77777777" w:rsidR="00A506B2" w:rsidRPr="00A506B2" w:rsidRDefault="00A506B2" w:rsidP="00A506B2">
      <w:pPr>
        <w:widowControl w:val="0"/>
        <w:adjustRightInd w:val="0"/>
        <w:ind w:left="640" w:hanging="640"/>
        <w:rPr>
          <w:rFonts w:ascii="Times New Roman" w:hAnsi="Times New Roman"/>
          <w:noProof/>
          <w:szCs w:val="24"/>
        </w:rPr>
      </w:pPr>
      <w:r w:rsidRPr="00A506B2">
        <w:rPr>
          <w:rFonts w:ascii="Times New Roman" w:hAnsi="Times New Roman"/>
          <w:noProof/>
          <w:szCs w:val="24"/>
        </w:rPr>
        <w:t>[5]</w:t>
      </w:r>
      <w:r w:rsidRPr="00A506B2">
        <w:rPr>
          <w:rFonts w:ascii="Times New Roman" w:hAnsi="Times New Roman"/>
          <w:noProof/>
          <w:szCs w:val="24"/>
        </w:rPr>
        <w:tab/>
        <w:t>Dhera Arizona Pratiwi, “Pengusaha Kapal Kerugian Tambah 30% karena Dwelling Time”, Oke Finance, Agustus 2015. diakses pada 16 Januari 2021. [Online]. Available :https://economy.okezone.com/read/2015/08/01/320/1188928/pengusaha-kapal-kerugian-tambah-30-karena-dwelling-time.</w:t>
      </w:r>
    </w:p>
    <w:p w14:paraId="29B38DFC" w14:textId="77777777" w:rsidR="00A506B2" w:rsidRPr="00A506B2" w:rsidRDefault="00A506B2" w:rsidP="00A506B2">
      <w:pPr>
        <w:widowControl w:val="0"/>
        <w:adjustRightInd w:val="0"/>
        <w:ind w:left="640" w:hanging="640"/>
        <w:rPr>
          <w:rFonts w:ascii="Times New Roman" w:hAnsi="Times New Roman"/>
          <w:noProof/>
          <w:szCs w:val="24"/>
        </w:rPr>
      </w:pPr>
      <w:r w:rsidRPr="00A506B2">
        <w:rPr>
          <w:rFonts w:ascii="Times New Roman" w:hAnsi="Times New Roman"/>
          <w:noProof/>
          <w:szCs w:val="24"/>
        </w:rPr>
        <w:t>[6]</w:t>
      </w:r>
      <w:r w:rsidRPr="00A506B2">
        <w:rPr>
          <w:rFonts w:ascii="Times New Roman" w:hAnsi="Times New Roman"/>
          <w:noProof/>
          <w:szCs w:val="24"/>
        </w:rPr>
        <w:tab/>
        <w:t>S. L. Anita and I. Asmadewa, “Analisis dwelling time impor pada pelabuhan tanjung priok melalui penerapan theory of constraints,” J. Perspekt. bea dan cukai, vol. 1, no. 1, 2017.</w:t>
      </w:r>
    </w:p>
    <w:p w14:paraId="685ACFA4" w14:textId="77777777" w:rsidR="00A506B2" w:rsidRPr="00A506B2" w:rsidRDefault="00A506B2" w:rsidP="00A506B2">
      <w:pPr>
        <w:widowControl w:val="0"/>
        <w:adjustRightInd w:val="0"/>
        <w:ind w:left="640" w:hanging="640"/>
        <w:rPr>
          <w:rFonts w:ascii="Times New Roman" w:hAnsi="Times New Roman"/>
          <w:noProof/>
          <w:szCs w:val="24"/>
        </w:rPr>
      </w:pPr>
      <w:r w:rsidRPr="00A506B2">
        <w:rPr>
          <w:rFonts w:ascii="Times New Roman" w:hAnsi="Times New Roman"/>
          <w:noProof/>
          <w:szCs w:val="24"/>
        </w:rPr>
        <w:t>[7]</w:t>
      </w:r>
      <w:r w:rsidRPr="00A506B2">
        <w:rPr>
          <w:rFonts w:ascii="Times New Roman" w:hAnsi="Times New Roman"/>
          <w:noProof/>
          <w:szCs w:val="24"/>
        </w:rPr>
        <w:tab/>
        <w:t>D. Lindasari, “Peramalan Volume Bongkar Muat Non Petikemas Domestik di Empat Terminal Pelabuhan Tanjung Perak Menggunakan Metode Univariate dan Multivariate Time Series,” Institut Teknologi Sepuluh Nopember, 2017.</w:t>
      </w:r>
    </w:p>
    <w:p w14:paraId="7EDCB146" w14:textId="77777777" w:rsidR="00A506B2" w:rsidRPr="00A506B2" w:rsidRDefault="00A506B2" w:rsidP="00A506B2">
      <w:pPr>
        <w:widowControl w:val="0"/>
        <w:adjustRightInd w:val="0"/>
        <w:ind w:left="640" w:hanging="640"/>
        <w:rPr>
          <w:rFonts w:ascii="Times New Roman" w:hAnsi="Times New Roman"/>
          <w:noProof/>
          <w:szCs w:val="24"/>
        </w:rPr>
      </w:pPr>
      <w:r w:rsidRPr="00A506B2">
        <w:rPr>
          <w:rFonts w:ascii="Times New Roman" w:hAnsi="Times New Roman"/>
          <w:noProof/>
          <w:szCs w:val="24"/>
        </w:rPr>
        <w:t>[8]</w:t>
      </w:r>
      <w:r w:rsidRPr="00A506B2">
        <w:rPr>
          <w:rFonts w:ascii="Times New Roman" w:hAnsi="Times New Roman"/>
          <w:noProof/>
          <w:szCs w:val="24"/>
        </w:rPr>
        <w:tab/>
        <w:t>S. K. Aryandi, “Analisis kebutuhan container yard terminal multipurpose Teluk Lamong Surabaya,” Institut Teknologi Sepuluh Nopember, 2015.</w:t>
      </w:r>
    </w:p>
    <w:p w14:paraId="7193DBDE" w14:textId="7389BD71" w:rsidR="000A2490" w:rsidRPr="000A2490" w:rsidRDefault="00A506B2" w:rsidP="00A506B2">
      <w:pPr>
        <w:widowControl w:val="0"/>
        <w:adjustRightInd w:val="0"/>
        <w:ind w:left="640" w:hanging="640"/>
        <w:rPr>
          <w:rFonts w:ascii="Times New Roman" w:hAnsi="Times New Roman"/>
          <w:noProof/>
        </w:rPr>
      </w:pPr>
      <w:r w:rsidRPr="00A506B2">
        <w:rPr>
          <w:rFonts w:ascii="Times New Roman" w:hAnsi="Times New Roman"/>
          <w:noProof/>
          <w:szCs w:val="24"/>
        </w:rPr>
        <w:t>[9]</w:t>
      </w:r>
      <w:r w:rsidRPr="00A506B2">
        <w:rPr>
          <w:rFonts w:ascii="Times New Roman" w:hAnsi="Times New Roman"/>
          <w:noProof/>
          <w:szCs w:val="24"/>
        </w:rPr>
        <w:tab/>
        <w:t>P. Ricardianto, A. Suhalis, and D. P. Sirait, “Integrasi antara Dwelling Time dan Bongkar Muat Peti Kemas Pelabuhan Tanjung Priok,” J. Manaj. Transp. \&amp; Logistik, vol. 5, no. 3, pp. 193–204, 2019</w:t>
      </w:r>
      <w:r w:rsidR="000A2490" w:rsidRPr="000A2490">
        <w:rPr>
          <w:rFonts w:ascii="Times New Roman" w:hAnsi="Times New Roman"/>
          <w:noProof/>
          <w:szCs w:val="24"/>
        </w:rPr>
        <w:t>.</w:t>
      </w:r>
    </w:p>
    <w:p w14:paraId="751FC422" w14:textId="0E1E5E62" w:rsidR="00A40B0B" w:rsidRPr="001E4A30" w:rsidRDefault="000A2490" w:rsidP="000A2490">
      <w:pPr>
        <w:ind w:firstLine="0"/>
        <w:rPr>
          <w:rFonts w:ascii="Times New Roman" w:hAnsi="Times New Roman"/>
          <w:sz w:val="18"/>
        </w:rPr>
        <w:sectPr w:rsidR="00A40B0B" w:rsidRPr="001E4A30" w:rsidSect="008C5222">
          <w:type w:val="continuous"/>
          <w:pgSz w:w="11907" w:h="16840" w:code="9"/>
          <w:pgMar w:top="1009" w:right="936" w:bottom="1009" w:left="936" w:header="431" w:footer="458" w:gutter="0"/>
          <w:cols w:num="2" w:space="288"/>
          <w:docGrid w:linePitch="326"/>
        </w:sectPr>
      </w:pPr>
      <w:r w:rsidRPr="000A2490">
        <w:rPr>
          <w:rFonts w:ascii="Times New Roman" w:hAnsi="Times New Roman"/>
          <w:b/>
        </w:rPr>
        <w:fldChar w:fldCharType="end"/>
      </w:r>
    </w:p>
    <w:p w14:paraId="5EB4528C" w14:textId="77777777" w:rsidR="003853EB" w:rsidRPr="000A2490" w:rsidRDefault="003853EB" w:rsidP="003F54A6">
      <w:pPr>
        <w:pStyle w:val="References"/>
        <w:numPr>
          <w:ilvl w:val="0"/>
          <w:numId w:val="0"/>
        </w:numPr>
        <w:rPr>
          <w:rFonts w:ascii="Times New Roman" w:hAnsi="Times New Roman"/>
          <w:b/>
          <w:lang w:val="id-ID"/>
        </w:rPr>
      </w:pPr>
    </w:p>
    <w:sectPr w:rsidR="003853EB" w:rsidRPr="000A2490" w:rsidSect="000A2490">
      <w:type w:val="continuous"/>
      <w:pgSz w:w="11907" w:h="16840" w:code="9"/>
      <w:pgMar w:top="1009" w:right="936" w:bottom="1009" w:left="936" w:header="431" w:footer="431" w:gutter="0"/>
      <w:cols w:num="2" w:space="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7F377" w14:textId="77777777" w:rsidR="00F07063" w:rsidRDefault="00F07063">
      <w:r>
        <w:separator/>
      </w:r>
    </w:p>
  </w:endnote>
  <w:endnote w:type="continuationSeparator" w:id="0">
    <w:p w14:paraId="3A828C48" w14:textId="77777777" w:rsidR="00F07063" w:rsidRDefault="00F07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ulliver">
    <w:panose1 w:val="00000000000000000000"/>
    <w:charset w:val="00"/>
    <w:family w:val="modern"/>
    <w:notTrueType/>
    <w:pitch w:val="variable"/>
    <w:sig w:usb0="800000AF" w:usb1="50002048" w:usb2="00000000" w:usb3="00000000" w:csb0="00000001" w:csb1="00000000"/>
  </w:font>
  <w:font w:name="Tahoma">
    <w:panose1 w:val="020B0604030504040204"/>
    <w:charset w:val="00"/>
    <w:family w:val="swiss"/>
    <w:pitch w:val="variable"/>
    <w:sig w:usb0="E1002EFF" w:usb1="C000605B" w:usb2="00000029" w:usb3="00000000" w:csb0="000101FF" w:csb1="00000000"/>
  </w:font>
  <w:font w:name="Baskerville">
    <w:altName w:val="Courier New"/>
    <w:charset w:val="00"/>
    <w:family w:val="auto"/>
    <w:pitch w:val="variable"/>
    <w:sig w:usb0="80000067" w:usb1="02000000"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934428668"/>
      <w:docPartObj>
        <w:docPartGallery w:val="Page Numbers (Bottom of Page)"/>
        <w:docPartUnique/>
      </w:docPartObj>
    </w:sdtPr>
    <w:sdtEndPr>
      <w:rPr>
        <w:noProof/>
      </w:rPr>
    </w:sdtEndPr>
    <w:sdtContent>
      <w:p w14:paraId="53ABAD59" w14:textId="54D6861E" w:rsidR="00AD2E74" w:rsidRPr="00B429E3" w:rsidRDefault="00AD2E74" w:rsidP="00B429E3">
        <w:pPr>
          <w:tabs>
            <w:tab w:val="right" w:pos="9923"/>
          </w:tabs>
          <w:ind w:right="-30" w:firstLine="0"/>
          <w:jc w:val="center"/>
          <w:rPr>
            <w:sz w:val="16"/>
            <w:szCs w:val="16"/>
            <w:lang w:val="en-GB"/>
          </w:rPr>
        </w:pPr>
        <w:r w:rsidRPr="00B91DB7">
          <w:rPr>
            <w:sz w:val="16"/>
            <w:szCs w:val="16"/>
          </w:rPr>
          <w:fldChar w:fldCharType="begin"/>
        </w:r>
        <w:r w:rsidRPr="00B91DB7">
          <w:rPr>
            <w:sz w:val="16"/>
            <w:szCs w:val="16"/>
          </w:rPr>
          <w:instrText xml:space="preserve"> PAGE   \* MERGEFORMAT </w:instrText>
        </w:r>
        <w:r w:rsidRPr="00B91DB7">
          <w:rPr>
            <w:sz w:val="16"/>
            <w:szCs w:val="16"/>
          </w:rPr>
          <w:fldChar w:fldCharType="separate"/>
        </w:r>
        <w:r w:rsidR="00A506B2">
          <w:rPr>
            <w:noProof/>
            <w:sz w:val="16"/>
            <w:szCs w:val="16"/>
          </w:rPr>
          <w:t>8</w:t>
        </w:r>
        <w:r w:rsidRPr="00B91DB7">
          <w:rPr>
            <w:noProof/>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382755897"/>
      <w:docPartObj>
        <w:docPartGallery w:val="Page Numbers (Bottom of Page)"/>
        <w:docPartUnique/>
      </w:docPartObj>
    </w:sdtPr>
    <w:sdtEndPr>
      <w:rPr>
        <w:noProof/>
      </w:rPr>
    </w:sdtEndPr>
    <w:sdtContent>
      <w:p w14:paraId="59D8F30D" w14:textId="0EC6519F" w:rsidR="00AD2E74" w:rsidRPr="00B429E3" w:rsidRDefault="00AD2E74" w:rsidP="00B429E3">
        <w:pPr>
          <w:tabs>
            <w:tab w:val="right" w:pos="9923"/>
          </w:tabs>
          <w:ind w:right="-30" w:firstLine="0"/>
          <w:jc w:val="center"/>
          <w:rPr>
            <w:sz w:val="16"/>
            <w:szCs w:val="16"/>
            <w:lang w:val="en-GB"/>
          </w:rPr>
        </w:pPr>
        <w:r w:rsidRPr="00B91DB7">
          <w:rPr>
            <w:sz w:val="16"/>
            <w:szCs w:val="16"/>
          </w:rPr>
          <w:fldChar w:fldCharType="begin"/>
        </w:r>
        <w:r w:rsidRPr="00B91DB7">
          <w:rPr>
            <w:sz w:val="16"/>
            <w:szCs w:val="16"/>
          </w:rPr>
          <w:instrText xml:space="preserve"> PAGE   \* MERGEFORMAT </w:instrText>
        </w:r>
        <w:r w:rsidRPr="00B91DB7">
          <w:rPr>
            <w:sz w:val="16"/>
            <w:szCs w:val="16"/>
          </w:rPr>
          <w:fldChar w:fldCharType="separate"/>
        </w:r>
        <w:r w:rsidR="00A506B2">
          <w:rPr>
            <w:noProof/>
            <w:sz w:val="16"/>
            <w:szCs w:val="16"/>
          </w:rPr>
          <w:t>7</w:t>
        </w:r>
        <w:r w:rsidRPr="00B91DB7">
          <w:rPr>
            <w:noProof/>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1A8D3" w14:textId="53F98902" w:rsidR="00AD2E74" w:rsidRPr="003D0E3C" w:rsidRDefault="00F07063" w:rsidP="00661E69">
    <w:pPr>
      <w:pStyle w:val="Default"/>
      <w:spacing w:before="240"/>
      <w:rPr>
        <w:rFonts w:ascii="Gulliver" w:hAnsi="Gulliver"/>
        <w:sz w:val="14"/>
        <w:szCs w:val="16"/>
      </w:rPr>
    </w:pPr>
    <w:hyperlink r:id="rId1" w:history="1">
      <w:r w:rsidR="00AD2E74" w:rsidRPr="003D0E3C">
        <w:rPr>
          <w:rStyle w:val="Hyperlink"/>
          <w:rFonts w:ascii="Gulliver" w:hAnsi="Gulliver"/>
          <w:sz w:val="14"/>
          <w:szCs w:val="16"/>
        </w:rPr>
        <w:t>http://dx.doi.org/10.25104/warlit.v30i1.376</w:t>
      </w:r>
    </w:hyperlink>
    <w:r w:rsidR="00AD2E74" w:rsidRPr="003D0E3C">
      <w:rPr>
        <w:rFonts w:ascii="Gulliver" w:hAnsi="Gulliver"/>
        <w:color w:val="0000FF"/>
        <w:sz w:val="14"/>
        <w:szCs w:val="16"/>
      </w:rPr>
      <w:t xml:space="preserve"> </w:t>
    </w:r>
  </w:p>
  <w:p w14:paraId="3BE69FE3" w14:textId="41173BB3" w:rsidR="00AD2E74" w:rsidRPr="003D0E3C" w:rsidRDefault="00AD2E74" w:rsidP="00661E69">
    <w:pPr>
      <w:pStyle w:val="Pa1"/>
      <w:spacing w:line="240" w:lineRule="auto"/>
      <w:rPr>
        <w:rFonts w:ascii="Gulliver" w:hAnsi="Gulliver"/>
        <w:color w:val="000000"/>
        <w:sz w:val="14"/>
        <w:szCs w:val="16"/>
      </w:rPr>
    </w:pPr>
    <w:r w:rsidRPr="003D0E3C">
      <w:rPr>
        <w:rStyle w:val="A1"/>
        <w:rFonts w:ascii="Gulliver" w:hAnsi="Gulliver"/>
        <w:szCs w:val="16"/>
      </w:rPr>
      <w:t>0852-1824</w:t>
    </w:r>
    <w:r>
      <w:rPr>
        <w:rStyle w:val="A1"/>
        <w:rFonts w:ascii="Gulliver" w:hAnsi="Gulliver"/>
        <w:szCs w:val="16"/>
      </w:rPr>
      <w:t xml:space="preserve"> </w:t>
    </w:r>
    <w:r w:rsidRPr="003D0E3C">
      <w:rPr>
        <w:rStyle w:val="A1"/>
        <w:rFonts w:ascii="Gulliver" w:hAnsi="Gulliver"/>
        <w:szCs w:val="16"/>
      </w:rPr>
      <w:t>/ 2580-1082 ©201</w:t>
    </w:r>
    <w:r>
      <w:rPr>
        <w:rStyle w:val="A1"/>
        <w:rFonts w:ascii="Gulliver" w:hAnsi="Gulliver"/>
        <w:szCs w:val="16"/>
      </w:rPr>
      <w:t>9</w:t>
    </w:r>
    <w:r w:rsidRPr="003D0E3C">
      <w:rPr>
        <w:rStyle w:val="A1"/>
        <w:rFonts w:ascii="Gulliver" w:hAnsi="Gulliver"/>
        <w:szCs w:val="16"/>
      </w:rPr>
      <w:t xml:space="preserve"> </w:t>
    </w:r>
    <w:proofErr w:type="spellStart"/>
    <w:r w:rsidRPr="003D0E3C">
      <w:rPr>
        <w:rStyle w:val="A1"/>
        <w:rFonts w:ascii="Gulliver" w:hAnsi="Gulliver"/>
        <w:szCs w:val="16"/>
      </w:rPr>
      <w:t>Sekretariat</w:t>
    </w:r>
    <w:proofErr w:type="spellEnd"/>
    <w:r w:rsidRPr="003D0E3C">
      <w:rPr>
        <w:rStyle w:val="A1"/>
        <w:rFonts w:ascii="Gulliver" w:hAnsi="Gulliver"/>
        <w:szCs w:val="16"/>
      </w:rPr>
      <w:t xml:space="preserve"> Badan </w:t>
    </w:r>
    <w:proofErr w:type="spellStart"/>
    <w:r w:rsidRPr="003D0E3C">
      <w:rPr>
        <w:rStyle w:val="A1"/>
        <w:rFonts w:ascii="Gulliver" w:hAnsi="Gulliver"/>
        <w:szCs w:val="16"/>
      </w:rPr>
      <w:t>Penelitian</w:t>
    </w:r>
    <w:proofErr w:type="spellEnd"/>
    <w:r w:rsidRPr="003D0E3C">
      <w:rPr>
        <w:rStyle w:val="A1"/>
        <w:rFonts w:ascii="Gulliver" w:hAnsi="Gulliver"/>
        <w:szCs w:val="16"/>
      </w:rPr>
      <w:t xml:space="preserve"> dan </w:t>
    </w:r>
    <w:proofErr w:type="spellStart"/>
    <w:r w:rsidRPr="003D0E3C">
      <w:rPr>
        <w:rStyle w:val="A1"/>
        <w:rFonts w:ascii="Gulliver" w:hAnsi="Gulliver"/>
        <w:szCs w:val="16"/>
      </w:rPr>
      <w:t>Pen</w:t>
    </w:r>
    <w:r>
      <w:rPr>
        <w:rStyle w:val="A1"/>
        <w:rFonts w:ascii="Gulliver" w:hAnsi="Gulliver"/>
        <w:szCs w:val="16"/>
      </w:rPr>
      <w:t>gembangan</w:t>
    </w:r>
    <w:proofErr w:type="spellEnd"/>
    <w:r>
      <w:rPr>
        <w:rStyle w:val="A1"/>
        <w:rFonts w:ascii="Gulliver" w:hAnsi="Gulliver"/>
        <w:szCs w:val="16"/>
      </w:rPr>
      <w:t xml:space="preserve"> </w:t>
    </w:r>
    <w:proofErr w:type="spellStart"/>
    <w:r>
      <w:rPr>
        <w:rStyle w:val="A1"/>
        <w:rFonts w:ascii="Gulliver" w:hAnsi="Gulliver"/>
        <w:szCs w:val="16"/>
      </w:rPr>
      <w:t>Perhubungan</w:t>
    </w:r>
    <w:proofErr w:type="spellEnd"/>
  </w:p>
  <w:p w14:paraId="19909D69" w14:textId="174456DE" w:rsidR="00AD2E74" w:rsidRPr="003D0E3C" w:rsidRDefault="00AD2E74" w:rsidP="00661E69">
    <w:pPr>
      <w:pStyle w:val="Pa1"/>
      <w:spacing w:line="240" w:lineRule="auto"/>
      <w:rPr>
        <w:rFonts w:ascii="Gulliver" w:hAnsi="Gulliver"/>
        <w:color w:val="000000"/>
        <w:sz w:val="14"/>
        <w:szCs w:val="16"/>
      </w:rPr>
    </w:pPr>
    <w:proofErr w:type="spellStart"/>
    <w:r w:rsidRPr="003D0E3C">
      <w:rPr>
        <w:rStyle w:val="A1"/>
        <w:rFonts w:ascii="Gulliver" w:hAnsi="Gulliver"/>
        <w:szCs w:val="16"/>
      </w:rPr>
      <w:t>Artikel</w:t>
    </w:r>
    <w:proofErr w:type="spellEnd"/>
    <w:r w:rsidRPr="003D0E3C">
      <w:rPr>
        <w:rStyle w:val="A1"/>
        <w:rFonts w:ascii="Gulliver" w:hAnsi="Gulliver"/>
        <w:szCs w:val="16"/>
      </w:rPr>
      <w:t xml:space="preserve"> </w:t>
    </w:r>
    <w:proofErr w:type="spellStart"/>
    <w:r w:rsidRPr="003D0E3C">
      <w:rPr>
        <w:rStyle w:val="A1"/>
        <w:rFonts w:ascii="Gulliver" w:hAnsi="Gulliver"/>
        <w:szCs w:val="16"/>
      </w:rPr>
      <w:t>ini</w:t>
    </w:r>
    <w:proofErr w:type="spellEnd"/>
    <w:r w:rsidRPr="003D0E3C">
      <w:rPr>
        <w:rStyle w:val="A1"/>
        <w:rFonts w:ascii="Gulliver" w:hAnsi="Gulliver"/>
        <w:szCs w:val="16"/>
      </w:rPr>
      <w:t xml:space="preserve"> </w:t>
    </w:r>
    <w:r w:rsidRPr="003D0E3C">
      <w:rPr>
        <w:rStyle w:val="A1"/>
        <w:rFonts w:ascii="Gulliver" w:hAnsi="Gulliver"/>
        <w:i/>
        <w:iCs/>
        <w:szCs w:val="16"/>
      </w:rPr>
      <w:t xml:space="preserve">open access </w:t>
    </w:r>
    <w:proofErr w:type="spellStart"/>
    <w:r w:rsidRPr="003D0E3C">
      <w:rPr>
        <w:rStyle w:val="A1"/>
        <w:rFonts w:ascii="Gulliver" w:hAnsi="Gulliver"/>
        <w:szCs w:val="16"/>
      </w:rPr>
      <w:t>dibawah</w:t>
    </w:r>
    <w:proofErr w:type="spellEnd"/>
    <w:r w:rsidRPr="003D0E3C">
      <w:rPr>
        <w:rStyle w:val="A1"/>
        <w:rFonts w:ascii="Gulliver" w:hAnsi="Gulliver"/>
        <w:szCs w:val="16"/>
      </w:rPr>
      <w:t xml:space="preserve"> </w:t>
    </w:r>
    <w:proofErr w:type="spellStart"/>
    <w:r w:rsidRPr="003D0E3C">
      <w:rPr>
        <w:rStyle w:val="A1"/>
        <w:rFonts w:ascii="Gulliver" w:hAnsi="Gulliver"/>
        <w:szCs w:val="16"/>
      </w:rPr>
      <w:t>lisensi</w:t>
    </w:r>
    <w:proofErr w:type="spellEnd"/>
    <w:r w:rsidRPr="003D0E3C">
      <w:rPr>
        <w:rStyle w:val="A1"/>
        <w:rFonts w:ascii="Gulliver" w:hAnsi="Gulliver"/>
        <w:szCs w:val="16"/>
      </w:rPr>
      <w:t xml:space="preserve"> CC BY-NC-SA (</w:t>
    </w:r>
    <w:r w:rsidRPr="003D0E3C">
      <w:rPr>
        <w:rStyle w:val="A1"/>
        <w:rFonts w:ascii="Gulliver" w:hAnsi="Gulliver"/>
        <w:color w:val="0000FF"/>
        <w:szCs w:val="16"/>
      </w:rPr>
      <w:t>https://creativecommons.org/licenses/by-nc-sa/4.0/</w:t>
    </w:r>
    <w:r w:rsidRPr="003D0E3C">
      <w:rPr>
        <w:rStyle w:val="A1"/>
        <w:rFonts w:ascii="Gulliver" w:hAnsi="Gulliver"/>
        <w:szCs w:val="16"/>
      </w:rPr>
      <w:t xml:space="preserve">) </w:t>
    </w:r>
  </w:p>
  <w:p w14:paraId="5BF385BB" w14:textId="0AE18595" w:rsidR="00AD2E74" w:rsidRPr="003D0E3C" w:rsidRDefault="00AD2E74" w:rsidP="003D0E3C">
    <w:pPr>
      <w:pStyle w:val="Footer"/>
      <w:ind w:firstLine="0"/>
      <w:rPr>
        <w:sz w:val="14"/>
        <w:szCs w:val="16"/>
      </w:rPr>
    </w:pPr>
    <w:proofErr w:type="spellStart"/>
    <w:r>
      <w:rPr>
        <w:rStyle w:val="A1"/>
        <w:szCs w:val="16"/>
      </w:rPr>
      <w:t>Terakreditasi</w:t>
    </w:r>
    <w:proofErr w:type="spellEnd"/>
    <w:r>
      <w:rPr>
        <w:rStyle w:val="A1"/>
        <w:szCs w:val="16"/>
      </w:rPr>
      <w:t xml:space="preserve"> </w:t>
    </w:r>
    <w:proofErr w:type="spellStart"/>
    <w:r>
      <w:rPr>
        <w:rStyle w:val="A1"/>
        <w:szCs w:val="16"/>
      </w:rPr>
      <w:t>Peringkat</w:t>
    </w:r>
    <w:proofErr w:type="spellEnd"/>
    <w:r>
      <w:rPr>
        <w:rStyle w:val="A1"/>
        <w:szCs w:val="16"/>
      </w:rPr>
      <w:t xml:space="preserve"> 2 (</w:t>
    </w:r>
    <w:proofErr w:type="spellStart"/>
    <w:r>
      <w:rPr>
        <w:rStyle w:val="A1"/>
        <w:szCs w:val="16"/>
      </w:rPr>
      <w:t>Sinta</w:t>
    </w:r>
    <w:proofErr w:type="spellEnd"/>
    <w:r>
      <w:rPr>
        <w:rStyle w:val="A1"/>
        <w:szCs w:val="16"/>
      </w:rPr>
      <w:t xml:space="preserve"> 2); SK No 10/E/KPT/2019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FCCAB" w14:textId="77777777" w:rsidR="00F07063" w:rsidRDefault="00F07063"/>
  </w:footnote>
  <w:footnote w:type="continuationSeparator" w:id="0">
    <w:p w14:paraId="4C93C6BA" w14:textId="77777777" w:rsidR="00F07063" w:rsidRDefault="00F07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526710122"/>
      <w:docPartObj>
        <w:docPartGallery w:val="Page Numbers (Bottom of Page)"/>
        <w:docPartUnique/>
      </w:docPartObj>
    </w:sdtPr>
    <w:sdtEndPr>
      <w:rPr>
        <w:noProof/>
      </w:rPr>
    </w:sdtEndPr>
    <w:sdtContent>
      <w:p w14:paraId="2EF5C214" w14:textId="6D99DDD9" w:rsidR="00AD2E74" w:rsidRPr="00A87DB5" w:rsidRDefault="00AD2E74" w:rsidP="00A87DB5">
        <w:pPr>
          <w:tabs>
            <w:tab w:val="right" w:pos="9923"/>
          </w:tabs>
          <w:ind w:right="-30" w:firstLine="0"/>
          <w:rPr>
            <w:sz w:val="16"/>
            <w:szCs w:val="16"/>
            <w:lang w:val="sv-SE"/>
          </w:rPr>
        </w:pPr>
        <w:r w:rsidRPr="00847DE2">
          <w:rPr>
            <w:sz w:val="16"/>
            <w:szCs w:val="16"/>
            <w:lang w:val="id-ID"/>
          </w:rPr>
          <w:t>Ariiq Daffa Wir</w:t>
        </w:r>
        <w:r>
          <w:rPr>
            <w:sz w:val="16"/>
            <w:szCs w:val="16"/>
            <w:lang w:val="id-ID"/>
          </w:rPr>
          <w:t>anda, Imam Pujo Mulyatno, Parlindungan Manik, Ocid Mursid</w:t>
        </w:r>
        <w:r>
          <w:rPr>
            <w:sz w:val="16"/>
            <w:szCs w:val="16"/>
          </w:rPr>
          <w:t xml:space="preserve"> </w:t>
        </w:r>
        <w:r>
          <w:rPr>
            <w:sz w:val="16"/>
            <w:szCs w:val="16"/>
          </w:rPr>
          <w:tab/>
        </w:r>
        <w:r w:rsidRPr="00B91DB7">
          <w:rPr>
            <w:sz w:val="16"/>
            <w:szCs w:val="16"/>
            <w:lang w:val="sv-SE"/>
          </w:rPr>
          <w:t>Warta Penelitian Perhubungan</w:t>
        </w:r>
        <w:r>
          <w:rPr>
            <w:sz w:val="16"/>
            <w:szCs w:val="16"/>
            <w:lang w:val="sv-SE"/>
          </w:rPr>
          <w:t xml:space="preserve"> 2021, 30</w:t>
        </w:r>
        <w:r>
          <w:rPr>
            <w:sz w:val="16"/>
            <w:szCs w:val="16"/>
            <w:lang w:val="id-ID"/>
          </w:rPr>
          <w:t xml:space="preserve"> </w:t>
        </w:r>
        <w:r>
          <w:rPr>
            <w:sz w:val="16"/>
            <w:szCs w:val="16"/>
            <w:lang w:val="sv-SE"/>
          </w:rPr>
          <w:t>(2):</w:t>
        </w:r>
        <w:r w:rsidRPr="00B91DB7">
          <w:rPr>
            <w:sz w:val="16"/>
            <w:szCs w:val="16"/>
            <w:lang w:val="sv-SE"/>
          </w:rPr>
          <w:t xml:space="preserve"> </w:t>
        </w:r>
        <w:r>
          <w:rPr>
            <w:sz w:val="16"/>
            <w:szCs w:val="16"/>
            <w:lang w:val="sv-SE"/>
          </w:rPr>
          <w:t>1</w:t>
        </w:r>
        <w:r>
          <w:rPr>
            <w:rFonts w:ascii="Courier New" w:hAnsi="Courier New" w:cs="Courier New"/>
            <w:sz w:val="16"/>
            <w:szCs w:val="16"/>
            <w:lang w:val="sv-SE"/>
          </w:rPr>
          <w:t>–</w:t>
        </w:r>
        <w:r>
          <w:rPr>
            <w:sz w:val="16"/>
            <w:szCs w:val="16"/>
            <w:lang w:val="sv-SE"/>
          </w:rPr>
          <w:t>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520832917"/>
      <w:docPartObj>
        <w:docPartGallery w:val="Page Numbers (Bottom of Page)"/>
        <w:docPartUnique/>
      </w:docPartObj>
    </w:sdtPr>
    <w:sdtEndPr>
      <w:rPr>
        <w:noProof/>
      </w:rPr>
    </w:sdtEndPr>
    <w:sdtContent>
      <w:p w14:paraId="14A25C44" w14:textId="3407197D" w:rsidR="00AD2E74" w:rsidRPr="00A87DB5" w:rsidRDefault="00AD2E74" w:rsidP="006A0B92">
        <w:pPr>
          <w:tabs>
            <w:tab w:val="right" w:pos="9923"/>
          </w:tabs>
          <w:ind w:right="-30" w:firstLine="0"/>
          <w:rPr>
            <w:sz w:val="16"/>
            <w:szCs w:val="16"/>
            <w:lang w:val="sv-SE"/>
          </w:rPr>
        </w:pPr>
        <w:r w:rsidRPr="00B91DB7">
          <w:rPr>
            <w:sz w:val="16"/>
            <w:szCs w:val="16"/>
            <w:lang w:val="sv-SE"/>
          </w:rPr>
          <w:t>Warta Penelitian Perhubungan</w:t>
        </w:r>
        <w:r>
          <w:rPr>
            <w:sz w:val="16"/>
            <w:szCs w:val="16"/>
            <w:lang w:val="sv-SE"/>
          </w:rPr>
          <w:t xml:space="preserve"> 2021, 30(2):</w:t>
        </w:r>
        <w:r w:rsidRPr="00B91DB7">
          <w:rPr>
            <w:sz w:val="16"/>
            <w:szCs w:val="16"/>
            <w:lang w:val="sv-SE"/>
          </w:rPr>
          <w:t xml:space="preserve"> </w:t>
        </w:r>
        <w:r>
          <w:rPr>
            <w:sz w:val="16"/>
            <w:szCs w:val="16"/>
            <w:lang w:val="sv-SE"/>
          </w:rPr>
          <w:t>1</w:t>
        </w:r>
        <w:r>
          <w:rPr>
            <w:rFonts w:ascii="Courier New" w:hAnsi="Courier New" w:cs="Courier New"/>
            <w:sz w:val="16"/>
            <w:szCs w:val="16"/>
            <w:lang w:val="sv-SE"/>
          </w:rPr>
          <w:t>–</w:t>
        </w:r>
        <w:r>
          <w:rPr>
            <w:sz w:val="16"/>
            <w:szCs w:val="16"/>
            <w:lang w:val="sv-SE"/>
          </w:rPr>
          <w:t>12</w:t>
        </w:r>
        <w:r>
          <w:rPr>
            <w:sz w:val="16"/>
            <w:szCs w:val="16"/>
            <w:lang w:val="sv-SE"/>
          </w:rPr>
          <w:tab/>
        </w:r>
        <w:r>
          <w:rPr>
            <w:sz w:val="16"/>
            <w:szCs w:val="16"/>
          </w:rPr>
          <w:t>(</w:t>
        </w:r>
        <w:proofErr w:type="spellStart"/>
        <w:r>
          <w:rPr>
            <w:sz w:val="16"/>
            <w:szCs w:val="16"/>
          </w:rPr>
          <w:t>nama</w:t>
        </w:r>
        <w:proofErr w:type="spellEnd"/>
        <w:r>
          <w:rPr>
            <w:sz w:val="16"/>
            <w:szCs w:val="16"/>
          </w:rPr>
          <w:t xml:space="preserve"> </w:t>
        </w:r>
        <w:proofErr w:type="spellStart"/>
        <w:r>
          <w:rPr>
            <w:sz w:val="16"/>
            <w:szCs w:val="16"/>
          </w:rPr>
          <w:t>penulis</w:t>
        </w:r>
        <w:proofErr w:type="spellEnd"/>
        <w:r>
          <w:rPr>
            <w:sz w:val="16"/>
            <w:szCs w:val="16"/>
          </w:rPr>
          <w:t>)</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B68F7" w14:textId="31EF233C" w:rsidR="00AD2E74" w:rsidRPr="00B07B07" w:rsidRDefault="00AD2E74" w:rsidP="00661E69">
    <w:pPr>
      <w:ind w:right="18"/>
      <w:jc w:val="center"/>
      <w:rPr>
        <w:color w:val="406AF0"/>
        <w:sz w:val="18"/>
        <w:lang w:val="sv-SE"/>
      </w:rPr>
    </w:pPr>
    <w:r w:rsidRPr="00B07B07">
      <w:rPr>
        <w:color w:val="406AF0"/>
        <w:sz w:val="18"/>
        <w:lang w:val="sv-SE"/>
      </w:rPr>
      <w:t>W</w:t>
    </w:r>
    <w:r>
      <w:rPr>
        <w:color w:val="406AF0"/>
        <w:sz w:val="18"/>
        <w:lang w:val="sv-SE"/>
      </w:rPr>
      <w:t xml:space="preserve">arta Penelitian Perhubungan 2021, 30 </w:t>
    </w:r>
    <w:r w:rsidRPr="00B07B07">
      <w:rPr>
        <w:color w:val="406AF0"/>
        <w:sz w:val="18"/>
        <w:lang w:val="sv-SE"/>
      </w:rPr>
      <w:t>(2)</w:t>
    </w:r>
    <w:r>
      <w:rPr>
        <w:color w:val="406AF0"/>
        <w:sz w:val="18"/>
        <w:lang w:val="sv-SE"/>
      </w:rPr>
      <w:t>:</w:t>
    </w:r>
    <w:r w:rsidRPr="00B07B07">
      <w:rPr>
        <w:color w:val="406AF0"/>
        <w:sz w:val="18"/>
        <w:lang w:val="sv-SE"/>
      </w:rPr>
      <w:t xml:space="preserve"> 1-14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C1641A8"/>
    <w:lvl w:ilvl="0">
      <w:start w:val="1"/>
      <w:numFmt w:val="upperRoman"/>
      <w:lvlText w:val="%1."/>
      <w:legacy w:legacy="1" w:legacySpace="144" w:legacyIndent="144"/>
      <w:lvlJc w:val="left"/>
    </w:lvl>
    <w:lvl w:ilvl="1">
      <w:start w:val="1"/>
      <w:numFmt w:val="upperLetter"/>
      <w:lvlText w:val="%2."/>
      <w:legacy w:legacy="1" w:legacySpace="144" w:legacyIndent="144"/>
      <w:lvlJc w:val="left"/>
    </w:lvl>
    <w:lvl w:ilvl="2">
      <w:start w:val="1"/>
      <w:numFmt w:val="decimal"/>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15:restartNumberingAfterBreak="0">
    <w:nsid w:val="0EC311CE"/>
    <w:multiLevelType w:val="hybridMultilevel"/>
    <w:tmpl w:val="85AC7C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3" w15:restartNumberingAfterBreak="0">
    <w:nsid w:val="1E3B74DA"/>
    <w:multiLevelType w:val="hybridMultilevel"/>
    <w:tmpl w:val="3D76589A"/>
    <w:lvl w:ilvl="0" w:tplc="0B82BB62">
      <w:start w:val="1"/>
      <w:numFmt w:val="decimal"/>
      <w:lvlText w:val="%1)"/>
      <w:lvlJc w:val="left"/>
      <w:pPr>
        <w:ind w:left="746" w:hanging="360"/>
      </w:pPr>
      <w:rPr>
        <w:rFonts w:hint="default"/>
      </w:rPr>
    </w:lvl>
    <w:lvl w:ilvl="1" w:tplc="04210019" w:tentative="1">
      <w:start w:val="1"/>
      <w:numFmt w:val="lowerLetter"/>
      <w:lvlText w:val="%2."/>
      <w:lvlJc w:val="left"/>
      <w:pPr>
        <w:ind w:left="1466" w:hanging="360"/>
      </w:pPr>
    </w:lvl>
    <w:lvl w:ilvl="2" w:tplc="0421001B" w:tentative="1">
      <w:start w:val="1"/>
      <w:numFmt w:val="lowerRoman"/>
      <w:lvlText w:val="%3."/>
      <w:lvlJc w:val="right"/>
      <w:pPr>
        <w:ind w:left="2186" w:hanging="180"/>
      </w:pPr>
    </w:lvl>
    <w:lvl w:ilvl="3" w:tplc="0421000F" w:tentative="1">
      <w:start w:val="1"/>
      <w:numFmt w:val="decimal"/>
      <w:lvlText w:val="%4."/>
      <w:lvlJc w:val="left"/>
      <w:pPr>
        <w:ind w:left="2906" w:hanging="360"/>
      </w:pPr>
    </w:lvl>
    <w:lvl w:ilvl="4" w:tplc="04210019" w:tentative="1">
      <w:start w:val="1"/>
      <w:numFmt w:val="lowerLetter"/>
      <w:lvlText w:val="%5."/>
      <w:lvlJc w:val="left"/>
      <w:pPr>
        <w:ind w:left="3626" w:hanging="360"/>
      </w:pPr>
    </w:lvl>
    <w:lvl w:ilvl="5" w:tplc="0421001B" w:tentative="1">
      <w:start w:val="1"/>
      <w:numFmt w:val="lowerRoman"/>
      <w:lvlText w:val="%6."/>
      <w:lvlJc w:val="right"/>
      <w:pPr>
        <w:ind w:left="4346" w:hanging="180"/>
      </w:pPr>
    </w:lvl>
    <w:lvl w:ilvl="6" w:tplc="0421000F" w:tentative="1">
      <w:start w:val="1"/>
      <w:numFmt w:val="decimal"/>
      <w:lvlText w:val="%7."/>
      <w:lvlJc w:val="left"/>
      <w:pPr>
        <w:ind w:left="5066" w:hanging="360"/>
      </w:pPr>
    </w:lvl>
    <w:lvl w:ilvl="7" w:tplc="04210019" w:tentative="1">
      <w:start w:val="1"/>
      <w:numFmt w:val="lowerLetter"/>
      <w:lvlText w:val="%8."/>
      <w:lvlJc w:val="left"/>
      <w:pPr>
        <w:ind w:left="5786" w:hanging="360"/>
      </w:pPr>
    </w:lvl>
    <w:lvl w:ilvl="8" w:tplc="0421001B" w:tentative="1">
      <w:start w:val="1"/>
      <w:numFmt w:val="lowerRoman"/>
      <w:lvlText w:val="%9."/>
      <w:lvlJc w:val="right"/>
      <w:pPr>
        <w:ind w:left="6506" w:hanging="180"/>
      </w:pPr>
    </w:lvl>
  </w:abstractNum>
  <w:abstractNum w:abstractNumId="4" w15:restartNumberingAfterBreak="0">
    <w:nsid w:val="20976C5F"/>
    <w:multiLevelType w:val="hybridMultilevel"/>
    <w:tmpl w:val="06461AC4"/>
    <w:lvl w:ilvl="0" w:tplc="78FE0B52">
      <w:numFmt w:val="bullet"/>
      <w:lvlText w:val="•"/>
      <w:lvlJc w:val="left"/>
      <w:pPr>
        <w:ind w:left="1132" w:hanging="360"/>
      </w:pPr>
      <w:rPr>
        <w:rFonts w:ascii="Times New Roman" w:eastAsia="Times New Roman" w:hAnsi="Times New Roman" w:cs="Times New Roman" w:hint="default"/>
      </w:rPr>
    </w:lvl>
    <w:lvl w:ilvl="1" w:tplc="04210003" w:tentative="1">
      <w:start w:val="1"/>
      <w:numFmt w:val="bullet"/>
      <w:lvlText w:val="o"/>
      <w:lvlJc w:val="left"/>
      <w:pPr>
        <w:ind w:left="1826" w:hanging="360"/>
      </w:pPr>
      <w:rPr>
        <w:rFonts w:ascii="Courier New" w:hAnsi="Courier New" w:cs="Courier New" w:hint="default"/>
      </w:rPr>
    </w:lvl>
    <w:lvl w:ilvl="2" w:tplc="04210005" w:tentative="1">
      <w:start w:val="1"/>
      <w:numFmt w:val="bullet"/>
      <w:lvlText w:val=""/>
      <w:lvlJc w:val="left"/>
      <w:pPr>
        <w:ind w:left="2546" w:hanging="360"/>
      </w:pPr>
      <w:rPr>
        <w:rFonts w:ascii="Wingdings" w:hAnsi="Wingdings" w:hint="default"/>
      </w:rPr>
    </w:lvl>
    <w:lvl w:ilvl="3" w:tplc="04210001" w:tentative="1">
      <w:start w:val="1"/>
      <w:numFmt w:val="bullet"/>
      <w:lvlText w:val=""/>
      <w:lvlJc w:val="left"/>
      <w:pPr>
        <w:ind w:left="3266" w:hanging="360"/>
      </w:pPr>
      <w:rPr>
        <w:rFonts w:ascii="Symbol" w:hAnsi="Symbol" w:hint="default"/>
      </w:rPr>
    </w:lvl>
    <w:lvl w:ilvl="4" w:tplc="04210003" w:tentative="1">
      <w:start w:val="1"/>
      <w:numFmt w:val="bullet"/>
      <w:lvlText w:val="o"/>
      <w:lvlJc w:val="left"/>
      <w:pPr>
        <w:ind w:left="3986" w:hanging="360"/>
      </w:pPr>
      <w:rPr>
        <w:rFonts w:ascii="Courier New" w:hAnsi="Courier New" w:cs="Courier New" w:hint="default"/>
      </w:rPr>
    </w:lvl>
    <w:lvl w:ilvl="5" w:tplc="04210005" w:tentative="1">
      <w:start w:val="1"/>
      <w:numFmt w:val="bullet"/>
      <w:lvlText w:val=""/>
      <w:lvlJc w:val="left"/>
      <w:pPr>
        <w:ind w:left="4706" w:hanging="360"/>
      </w:pPr>
      <w:rPr>
        <w:rFonts w:ascii="Wingdings" w:hAnsi="Wingdings" w:hint="default"/>
      </w:rPr>
    </w:lvl>
    <w:lvl w:ilvl="6" w:tplc="04210001" w:tentative="1">
      <w:start w:val="1"/>
      <w:numFmt w:val="bullet"/>
      <w:lvlText w:val=""/>
      <w:lvlJc w:val="left"/>
      <w:pPr>
        <w:ind w:left="5426" w:hanging="360"/>
      </w:pPr>
      <w:rPr>
        <w:rFonts w:ascii="Symbol" w:hAnsi="Symbol" w:hint="default"/>
      </w:rPr>
    </w:lvl>
    <w:lvl w:ilvl="7" w:tplc="04210003" w:tentative="1">
      <w:start w:val="1"/>
      <w:numFmt w:val="bullet"/>
      <w:lvlText w:val="o"/>
      <w:lvlJc w:val="left"/>
      <w:pPr>
        <w:ind w:left="6146" w:hanging="360"/>
      </w:pPr>
      <w:rPr>
        <w:rFonts w:ascii="Courier New" w:hAnsi="Courier New" w:cs="Courier New" w:hint="default"/>
      </w:rPr>
    </w:lvl>
    <w:lvl w:ilvl="8" w:tplc="04210005" w:tentative="1">
      <w:start w:val="1"/>
      <w:numFmt w:val="bullet"/>
      <w:lvlText w:val=""/>
      <w:lvlJc w:val="left"/>
      <w:pPr>
        <w:ind w:left="6866" w:hanging="360"/>
      </w:pPr>
      <w:rPr>
        <w:rFonts w:ascii="Wingdings" w:hAnsi="Wingdings" w:hint="default"/>
      </w:rPr>
    </w:lvl>
  </w:abstractNum>
  <w:abstractNum w:abstractNumId="5"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6" w15:restartNumberingAfterBreak="0">
    <w:nsid w:val="26606412"/>
    <w:multiLevelType w:val="multilevel"/>
    <w:tmpl w:val="92E01440"/>
    <w:lvl w:ilvl="0">
      <w:start w:val="1"/>
      <w:numFmt w:val="decimal"/>
      <w:pStyle w:val="Heading1"/>
      <w:suff w:val="space"/>
      <w:lvlText w:val="%1."/>
      <w:lvlJc w:val="left"/>
      <w:pPr>
        <w:ind w:left="432" w:hanging="432"/>
      </w:pPr>
      <w:rPr>
        <w:rFonts w:hint="default"/>
      </w:rPr>
    </w:lvl>
    <w:lvl w:ilvl="1">
      <w:start w:val="1"/>
      <w:numFmt w:val="decimal"/>
      <w:pStyle w:val="Heading2"/>
      <w:suff w:val="space"/>
      <w:lvlText w:val="%1.%2."/>
      <w:lvlJc w:val="left"/>
      <w:pPr>
        <w:ind w:left="576" w:hanging="576"/>
      </w:pPr>
      <w:rPr>
        <w:rFonts w:hint="default"/>
        <w:i w:val="0"/>
      </w:rPr>
    </w:lvl>
    <w:lvl w:ilvl="2">
      <w:start w:val="1"/>
      <w:numFmt w:val="decimal"/>
      <w:pStyle w:val="Heading3"/>
      <w:suff w:val="space"/>
      <w:lvlText w:val="%1.%2.%3."/>
      <w:lvlJc w:val="left"/>
      <w:pPr>
        <w:ind w:left="720" w:hanging="720"/>
      </w:pPr>
      <w:rPr>
        <w:rFonts w:hint="default"/>
        <w:i/>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9" w15:restartNumberingAfterBreak="0">
    <w:nsid w:val="36B27CFF"/>
    <w:multiLevelType w:val="hybridMultilevel"/>
    <w:tmpl w:val="7278F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206CC3"/>
    <w:multiLevelType w:val="hybridMultilevel"/>
    <w:tmpl w:val="204E9B62"/>
    <w:lvl w:ilvl="0" w:tplc="04210011">
      <w:start w:val="1"/>
      <w:numFmt w:val="decimal"/>
      <w:lvlText w:val="%1)"/>
      <w:lvlJc w:val="left"/>
      <w:pPr>
        <w:ind w:left="1106" w:hanging="360"/>
      </w:pPr>
    </w:lvl>
    <w:lvl w:ilvl="1" w:tplc="04210019" w:tentative="1">
      <w:start w:val="1"/>
      <w:numFmt w:val="lowerLetter"/>
      <w:lvlText w:val="%2."/>
      <w:lvlJc w:val="left"/>
      <w:pPr>
        <w:ind w:left="1826" w:hanging="360"/>
      </w:pPr>
    </w:lvl>
    <w:lvl w:ilvl="2" w:tplc="0421001B" w:tentative="1">
      <w:start w:val="1"/>
      <w:numFmt w:val="lowerRoman"/>
      <w:lvlText w:val="%3."/>
      <w:lvlJc w:val="right"/>
      <w:pPr>
        <w:ind w:left="2546" w:hanging="180"/>
      </w:pPr>
    </w:lvl>
    <w:lvl w:ilvl="3" w:tplc="0421000F" w:tentative="1">
      <w:start w:val="1"/>
      <w:numFmt w:val="decimal"/>
      <w:lvlText w:val="%4."/>
      <w:lvlJc w:val="left"/>
      <w:pPr>
        <w:ind w:left="3266" w:hanging="360"/>
      </w:pPr>
    </w:lvl>
    <w:lvl w:ilvl="4" w:tplc="04210019" w:tentative="1">
      <w:start w:val="1"/>
      <w:numFmt w:val="lowerLetter"/>
      <w:lvlText w:val="%5."/>
      <w:lvlJc w:val="left"/>
      <w:pPr>
        <w:ind w:left="3986" w:hanging="360"/>
      </w:pPr>
    </w:lvl>
    <w:lvl w:ilvl="5" w:tplc="0421001B" w:tentative="1">
      <w:start w:val="1"/>
      <w:numFmt w:val="lowerRoman"/>
      <w:lvlText w:val="%6."/>
      <w:lvlJc w:val="right"/>
      <w:pPr>
        <w:ind w:left="4706" w:hanging="180"/>
      </w:pPr>
    </w:lvl>
    <w:lvl w:ilvl="6" w:tplc="0421000F" w:tentative="1">
      <w:start w:val="1"/>
      <w:numFmt w:val="decimal"/>
      <w:lvlText w:val="%7."/>
      <w:lvlJc w:val="left"/>
      <w:pPr>
        <w:ind w:left="5426" w:hanging="360"/>
      </w:pPr>
    </w:lvl>
    <w:lvl w:ilvl="7" w:tplc="04210019" w:tentative="1">
      <w:start w:val="1"/>
      <w:numFmt w:val="lowerLetter"/>
      <w:lvlText w:val="%8."/>
      <w:lvlJc w:val="left"/>
      <w:pPr>
        <w:ind w:left="6146" w:hanging="360"/>
      </w:pPr>
    </w:lvl>
    <w:lvl w:ilvl="8" w:tplc="0421001B" w:tentative="1">
      <w:start w:val="1"/>
      <w:numFmt w:val="lowerRoman"/>
      <w:lvlText w:val="%9."/>
      <w:lvlJc w:val="right"/>
      <w:pPr>
        <w:ind w:left="6866" w:hanging="180"/>
      </w:pPr>
    </w:lvl>
  </w:abstractNum>
  <w:abstractNum w:abstractNumId="11" w15:restartNumberingAfterBreak="0">
    <w:nsid w:val="38751805"/>
    <w:multiLevelType w:val="hybridMultilevel"/>
    <w:tmpl w:val="3FE46FC6"/>
    <w:lvl w:ilvl="0" w:tplc="0421000F">
      <w:start w:val="1"/>
      <w:numFmt w:val="decimal"/>
      <w:lvlText w:val="%1."/>
      <w:lvlJc w:val="left"/>
      <w:pPr>
        <w:ind w:left="1015"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394B4057"/>
    <w:multiLevelType w:val="hybridMultilevel"/>
    <w:tmpl w:val="42B0AB24"/>
    <w:lvl w:ilvl="0" w:tplc="12943EF8">
      <w:start w:val="1"/>
      <w:numFmt w:val="decimal"/>
      <w:lvlText w:val="%1)"/>
      <w:lvlJc w:val="left"/>
      <w:pPr>
        <w:ind w:left="746" w:hanging="360"/>
      </w:pPr>
      <w:rPr>
        <w:rFonts w:hint="default"/>
      </w:rPr>
    </w:lvl>
    <w:lvl w:ilvl="1" w:tplc="04210019" w:tentative="1">
      <w:start w:val="1"/>
      <w:numFmt w:val="lowerLetter"/>
      <w:lvlText w:val="%2."/>
      <w:lvlJc w:val="left"/>
      <w:pPr>
        <w:ind w:left="1466" w:hanging="360"/>
      </w:pPr>
    </w:lvl>
    <w:lvl w:ilvl="2" w:tplc="0421001B" w:tentative="1">
      <w:start w:val="1"/>
      <w:numFmt w:val="lowerRoman"/>
      <w:lvlText w:val="%3."/>
      <w:lvlJc w:val="right"/>
      <w:pPr>
        <w:ind w:left="2186" w:hanging="180"/>
      </w:pPr>
    </w:lvl>
    <w:lvl w:ilvl="3" w:tplc="0421000F" w:tentative="1">
      <w:start w:val="1"/>
      <w:numFmt w:val="decimal"/>
      <w:lvlText w:val="%4."/>
      <w:lvlJc w:val="left"/>
      <w:pPr>
        <w:ind w:left="2906" w:hanging="360"/>
      </w:pPr>
    </w:lvl>
    <w:lvl w:ilvl="4" w:tplc="04210019" w:tentative="1">
      <w:start w:val="1"/>
      <w:numFmt w:val="lowerLetter"/>
      <w:lvlText w:val="%5."/>
      <w:lvlJc w:val="left"/>
      <w:pPr>
        <w:ind w:left="3626" w:hanging="360"/>
      </w:pPr>
    </w:lvl>
    <w:lvl w:ilvl="5" w:tplc="0421001B" w:tentative="1">
      <w:start w:val="1"/>
      <w:numFmt w:val="lowerRoman"/>
      <w:lvlText w:val="%6."/>
      <w:lvlJc w:val="right"/>
      <w:pPr>
        <w:ind w:left="4346" w:hanging="180"/>
      </w:pPr>
    </w:lvl>
    <w:lvl w:ilvl="6" w:tplc="0421000F" w:tentative="1">
      <w:start w:val="1"/>
      <w:numFmt w:val="decimal"/>
      <w:lvlText w:val="%7."/>
      <w:lvlJc w:val="left"/>
      <w:pPr>
        <w:ind w:left="5066" w:hanging="360"/>
      </w:pPr>
    </w:lvl>
    <w:lvl w:ilvl="7" w:tplc="04210019" w:tentative="1">
      <w:start w:val="1"/>
      <w:numFmt w:val="lowerLetter"/>
      <w:lvlText w:val="%8."/>
      <w:lvlJc w:val="left"/>
      <w:pPr>
        <w:ind w:left="5786" w:hanging="360"/>
      </w:pPr>
    </w:lvl>
    <w:lvl w:ilvl="8" w:tplc="0421001B" w:tentative="1">
      <w:start w:val="1"/>
      <w:numFmt w:val="lowerRoman"/>
      <w:lvlText w:val="%9."/>
      <w:lvlJc w:val="right"/>
      <w:pPr>
        <w:ind w:left="6506" w:hanging="180"/>
      </w:pPr>
    </w:lvl>
  </w:abstractNum>
  <w:abstractNum w:abstractNumId="13" w15:restartNumberingAfterBreak="0">
    <w:nsid w:val="39774880"/>
    <w:multiLevelType w:val="multilevel"/>
    <w:tmpl w:val="98E65F68"/>
    <w:lvl w:ilvl="0">
      <w:start w:val="2"/>
      <w:numFmt w:val="decimal"/>
      <w:lvlText w:val="%1."/>
      <w:lvlJc w:val="left"/>
      <w:pPr>
        <w:ind w:left="720" w:hanging="425"/>
      </w:pPr>
      <w:rPr>
        <w:rFonts w:ascii="Times New Roman" w:eastAsia="Times New Roman" w:hAnsi="Times New Roman" w:cs="Times New Roman" w:hint="default"/>
        <w:b/>
        <w:bCs/>
        <w:spacing w:val="-2"/>
        <w:w w:val="100"/>
        <w:sz w:val="22"/>
        <w:szCs w:val="22"/>
        <w:lang w:val="id" w:eastAsia="en-US" w:bidi="ar-SA"/>
      </w:rPr>
    </w:lvl>
    <w:lvl w:ilvl="1">
      <w:start w:val="1"/>
      <w:numFmt w:val="decimal"/>
      <w:lvlText w:val="%1.%2."/>
      <w:lvlJc w:val="left"/>
      <w:pPr>
        <w:ind w:left="720" w:hanging="425"/>
      </w:pPr>
      <w:rPr>
        <w:rFonts w:ascii="Times New Roman" w:eastAsia="Times New Roman" w:hAnsi="Times New Roman" w:cs="Times New Roman" w:hint="default"/>
        <w:b/>
        <w:bCs/>
        <w:spacing w:val="-15"/>
        <w:w w:val="100"/>
        <w:sz w:val="22"/>
        <w:szCs w:val="22"/>
        <w:lang w:val="id" w:eastAsia="en-US" w:bidi="ar-SA"/>
      </w:rPr>
    </w:lvl>
    <w:lvl w:ilvl="2">
      <w:start w:val="1"/>
      <w:numFmt w:val="lowerLetter"/>
      <w:lvlText w:val="%3."/>
      <w:lvlJc w:val="left"/>
      <w:pPr>
        <w:ind w:left="817" w:hanging="426"/>
      </w:pPr>
      <w:rPr>
        <w:rFonts w:ascii="Times New Roman" w:eastAsia="Times New Roman" w:hAnsi="Times New Roman" w:cs="Times New Roman" w:hint="default"/>
        <w:spacing w:val="-22"/>
        <w:w w:val="100"/>
        <w:sz w:val="22"/>
        <w:szCs w:val="22"/>
        <w:lang w:val="id" w:eastAsia="en-US" w:bidi="ar-SA"/>
      </w:rPr>
    </w:lvl>
    <w:lvl w:ilvl="3">
      <w:numFmt w:val="bullet"/>
      <w:lvlText w:val="•"/>
      <w:lvlJc w:val="left"/>
      <w:pPr>
        <w:ind w:left="2240" w:hanging="426"/>
      </w:pPr>
      <w:rPr>
        <w:rFonts w:hint="default"/>
        <w:lang w:val="id" w:eastAsia="en-US" w:bidi="ar-SA"/>
      </w:rPr>
    </w:lvl>
    <w:lvl w:ilvl="4">
      <w:numFmt w:val="bullet"/>
      <w:lvlText w:val="•"/>
      <w:lvlJc w:val="left"/>
      <w:pPr>
        <w:ind w:left="1461" w:hanging="426"/>
      </w:pPr>
      <w:rPr>
        <w:rFonts w:hint="default"/>
        <w:lang w:val="id" w:eastAsia="en-US" w:bidi="ar-SA"/>
      </w:rPr>
    </w:lvl>
    <w:lvl w:ilvl="5">
      <w:numFmt w:val="bullet"/>
      <w:lvlText w:val="•"/>
      <w:lvlJc w:val="left"/>
      <w:pPr>
        <w:ind w:left="683" w:hanging="426"/>
      </w:pPr>
      <w:rPr>
        <w:rFonts w:hint="default"/>
        <w:lang w:val="id" w:eastAsia="en-US" w:bidi="ar-SA"/>
      </w:rPr>
    </w:lvl>
    <w:lvl w:ilvl="6">
      <w:numFmt w:val="bullet"/>
      <w:lvlText w:val="•"/>
      <w:lvlJc w:val="left"/>
      <w:pPr>
        <w:ind w:left="-95" w:hanging="426"/>
      </w:pPr>
      <w:rPr>
        <w:rFonts w:hint="default"/>
        <w:lang w:val="id" w:eastAsia="en-US" w:bidi="ar-SA"/>
      </w:rPr>
    </w:lvl>
    <w:lvl w:ilvl="7">
      <w:numFmt w:val="bullet"/>
      <w:lvlText w:val="•"/>
      <w:lvlJc w:val="left"/>
      <w:pPr>
        <w:ind w:left="-873" w:hanging="426"/>
      </w:pPr>
      <w:rPr>
        <w:rFonts w:hint="default"/>
        <w:lang w:val="id" w:eastAsia="en-US" w:bidi="ar-SA"/>
      </w:rPr>
    </w:lvl>
    <w:lvl w:ilvl="8">
      <w:numFmt w:val="bullet"/>
      <w:lvlText w:val="•"/>
      <w:lvlJc w:val="left"/>
      <w:pPr>
        <w:ind w:left="-1652" w:hanging="426"/>
      </w:pPr>
      <w:rPr>
        <w:rFonts w:hint="default"/>
        <w:lang w:val="id" w:eastAsia="en-US" w:bidi="ar-SA"/>
      </w:rPr>
    </w:lvl>
  </w:abstractNum>
  <w:abstractNum w:abstractNumId="14"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5"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16" w15:restartNumberingAfterBreak="0">
    <w:nsid w:val="3BD94067"/>
    <w:multiLevelType w:val="hybridMultilevel"/>
    <w:tmpl w:val="9AD08356"/>
    <w:lvl w:ilvl="0" w:tplc="12943EF8">
      <w:start w:val="1"/>
      <w:numFmt w:val="decimal"/>
      <w:lvlText w:val="%1)"/>
      <w:lvlJc w:val="left"/>
      <w:pPr>
        <w:ind w:left="746" w:hanging="360"/>
      </w:pPr>
      <w:rPr>
        <w:rFonts w:hint="default"/>
      </w:rPr>
    </w:lvl>
    <w:lvl w:ilvl="1" w:tplc="04210019" w:tentative="1">
      <w:start w:val="1"/>
      <w:numFmt w:val="lowerLetter"/>
      <w:lvlText w:val="%2."/>
      <w:lvlJc w:val="left"/>
      <w:pPr>
        <w:ind w:left="1466" w:hanging="360"/>
      </w:pPr>
    </w:lvl>
    <w:lvl w:ilvl="2" w:tplc="0421001B" w:tentative="1">
      <w:start w:val="1"/>
      <w:numFmt w:val="lowerRoman"/>
      <w:lvlText w:val="%3."/>
      <w:lvlJc w:val="right"/>
      <w:pPr>
        <w:ind w:left="2186" w:hanging="180"/>
      </w:pPr>
    </w:lvl>
    <w:lvl w:ilvl="3" w:tplc="0421000F" w:tentative="1">
      <w:start w:val="1"/>
      <w:numFmt w:val="decimal"/>
      <w:lvlText w:val="%4."/>
      <w:lvlJc w:val="left"/>
      <w:pPr>
        <w:ind w:left="2906" w:hanging="360"/>
      </w:pPr>
    </w:lvl>
    <w:lvl w:ilvl="4" w:tplc="04210019" w:tentative="1">
      <w:start w:val="1"/>
      <w:numFmt w:val="lowerLetter"/>
      <w:lvlText w:val="%5."/>
      <w:lvlJc w:val="left"/>
      <w:pPr>
        <w:ind w:left="3626" w:hanging="360"/>
      </w:pPr>
    </w:lvl>
    <w:lvl w:ilvl="5" w:tplc="0421001B" w:tentative="1">
      <w:start w:val="1"/>
      <w:numFmt w:val="lowerRoman"/>
      <w:lvlText w:val="%6."/>
      <w:lvlJc w:val="right"/>
      <w:pPr>
        <w:ind w:left="4346" w:hanging="180"/>
      </w:pPr>
    </w:lvl>
    <w:lvl w:ilvl="6" w:tplc="0421000F" w:tentative="1">
      <w:start w:val="1"/>
      <w:numFmt w:val="decimal"/>
      <w:lvlText w:val="%7."/>
      <w:lvlJc w:val="left"/>
      <w:pPr>
        <w:ind w:left="5066" w:hanging="360"/>
      </w:pPr>
    </w:lvl>
    <w:lvl w:ilvl="7" w:tplc="04210019" w:tentative="1">
      <w:start w:val="1"/>
      <w:numFmt w:val="lowerLetter"/>
      <w:lvlText w:val="%8."/>
      <w:lvlJc w:val="left"/>
      <w:pPr>
        <w:ind w:left="5786" w:hanging="360"/>
      </w:pPr>
    </w:lvl>
    <w:lvl w:ilvl="8" w:tplc="0421001B" w:tentative="1">
      <w:start w:val="1"/>
      <w:numFmt w:val="lowerRoman"/>
      <w:lvlText w:val="%9."/>
      <w:lvlJc w:val="right"/>
      <w:pPr>
        <w:ind w:left="6506" w:hanging="180"/>
      </w:pPr>
    </w:lvl>
  </w:abstractNum>
  <w:abstractNum w:abstractNumId="17"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18"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19"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20" w15:restartNumberingAfterBreak="0">
    <w:nsid w:val="58CE1432"/>
    <w:multiLevelType w:val="hybridMultilevel"/>
    <w:tmpl w:val="074A1894"/>
    <w:lvl w:ilvl="0" w:tplc="0421000F">
      <w:start w:val="1"/>
      <w:numFmt w:val="decimal"/>
      <w:lvlText w:val="%1."/>
      <w:lvlJc w:val="left"/>
      <w:pPr>
        <w:ind w:left="1015" w:hanging="360"/>
      </w:pPr>
    </w:lvl>
    <w:lvl w:ilvl="1" w:tplc="04210019" w:tentative="1">
      <w:start w:val="1"/>
      <w:numFmt w:val="lowerLetter"/>
      <w:lvlText w:val="%2."/>
      <w:lvlJc w:val="left"/>
      <w:pPr>
        <w:ind w:left="1735" w:hanging="360"/>
      </w:pPr>
    </w:lvl>
    <w:lvl w:ilvl="2" w:tplc="0421001B" w:tentative="1">
      <w:start w:val="1"/>
      <w:numFmt w:val="lowerRoman"/>
      <w:lvlText w:val="%3."/>
      <w:lvlJc w:val="right"/>
      <w:pPr>
        <w:ind w:left="2455" w:hanging="180"/>
      </w:pPr>
    </w:lvl>
    <w:lvl w:ilvl="3" w:tplc="0421000F" w:tentative="1">
      <w:start w:val="1"/>
      <w:numFmt w:val="decimal"/>
      <w:lvlText w:val="%4."/>
      <w:lvlJc w:val="left"/>
      <w:pPr>
        <w:ind w:left="3175" w:hanging="360"/>
      </w:pPr>
    </w:lvl>
    <w:lvl w:ilvl="4" w:tplc="04210019" w:tentative="1">
      <w:start w:val="1"/>
      <w:numFmt w:val="lowerLetter"/>
      <w:lvlText w:val="%5."/>
      <w:lvlJc w:val="left"/>
      <w:pPr>
        <w:ind w:left="3895" w:hanging="360"/>
      </w:pPr>
    </w:lvl>
    <w:lvl w:ilvl="5" w:tplc="0421001B" w:tentative="1">
      <w:start w:val="1"/>
      <w:numFmt w:val="lowerRoman"/>
      <w:lvlText w:val="%6."/>
      <w:lvlJc w:val="right"/>
      <w:pPr>
        <w:ind w:left="4615" w:hanging="180"/>
      </w:pPr>
    </w:lvl>
    <w:lvl w:ilvl="6" w:tplc="0421000F" w:tentative="1">
      <w:start w:val="1"/>
      <w:numFmt w:val="decimal"/>
      <w:lvlText w:val="%7."/>
      <w:lvlJc w:val="left"/>
      <w:pPr>
        <w:ind w:left="5335" w:hanging="360"/>
      </w:pPr>
    </w:lvl>
    <w:lvl w:ilvl="7" w:tplc="04210019" w:tentative="1">
      <w:start w:val="1"/>
      <w:numFmt w:val="lowerLetter"/>
      <w:lvlText w:val="%8."/>
      <w:lvlJc w:val="left"/>
      <w:pPr>
        <w:ind w:left="6055" w:hanging="360"/>
      </w:pPr>
    </w:lvl>
    <w:lvl w:ilvl="8" w:tplc="0421001B" w:tentative="1">
      <w:start w:val="1"/>
      <w:numFmt w:val="lowerRoman"/>
      <w:lvlText w:val="%9."/>
      <w:lvlJc w:val="right"/>
      <w:pPr>
        <w:ind w:left="6775" w:hanging="180"/>
      </w:pPr>
    </w:lvl>
  </w:abstractNum>
  <w:abstractNum w:abstractNumId="21" w15:restartNumberingAfterBreak="0">
    <w:nsid w:val="58D416E7"/>
    <w:multiLevelType w:val="hybridMultilevel"/>
    <w:tmpl w:val="0E263DE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5A4D07B0"/>
    <w:multiLevelType w:val="hybridMultilevel"/>
    <w:tmpl w:val="3F2284FC"/>
    <w:lvl w:ilvl="0" w:tplc="0809000B">
      <w:start w:val="1"/>
      <w:numFmt w:val="bullet"/>
      <w:lvlText w:val=""/>
      <w:lvlJc w:val="left"/>
      <w:pPr>
        <w:tabs>
          <w:tab w:val="num" w:pos="720"/>
        </w:tabs>
        <w:ind w:left="720" w:hanging="360"/>
      </w:pPr>
      <w:rPr>
        <w:rFonts w:ascii="Wingdings" w:eastAsia="Times New Roman" w:hAnsi="Wingdings"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77F3A27"/>
    <w:multiLevelType w:val="hybridMultilevel"/>
    <w:tmpl w:val="89DC503C"/>
    <w:lvl w:ilvl="0" w:tplc="78FE0B52">
      <w:numFmt w:val="bullet"/>
      <w:lvlText w:val="•"/>
      <w:lvlJc w:val="left"/>
      <w:pPr>
        <w:ind w:left="746" w:hanging="360"/>
      </w:pPr>
      <w:rPr>
        <w:rFonts w:ascii="Times New Roman" w:eastAsia="Times New Roman" w:hAnsi="Times New Roman" w:cs="Times New Roman" w:hint="default"/>
      </w:rPr>
    </w:lvl>
    <w:lvl w:ilvl="1" w:tplc="04210003" w:tentative="1">
      <w:start w:val="1"/>
      <w:numFmt w:val="bullet"/>
      <w:lvlText w:val="o"/>
      <w:lvlJc w:val="left"/>
      <w:pPr>
        <w:ind w:left="1466" w:hanging="360"/>
      </w:pPr>
      <w:rPr>
        <w:rFonts w:ascii="Courier New" w:hAnsi="Courier New" w:cs="Courier New" w:hint="default"/>
      </w:rPr>
    </w:lvl>
    <w:lvl w:ilvl="2" w:tplc="04210005" w:tentative="1">
      <w:start w:val="1"/>
      <w:numFmt w:val="bullet"/>
      <w:lvlText w:val=""/>
      <w:lvlJc w:val="left"/>
      <w:pPr>
        <w:ind w:left="2186" w:hanging="360"/>
      </w:pPr>
      <w:rPr>
        <w:rFonts w:ascii="Wingdings" w:hAnsi="Wingdings" w:hint="default"/>
      </w:rPr>
    </w:lvl>
    <w:lvl w:ilvl="3" w:tplc="04210001" w:tentative="1">
      <w:start w:val="1"/>
      <w:numFmt w:val="bullet"/>
      <w:lvlText w:val=""/>
      <w:lvlJc w:val="left"/>
      <w:pPr>
        <w:ind w:left="2906" w:hanging="360"/>
      </w:pPr>
      <w:rPr>
        <w:rFonts w:ascii="Symbol" w:hAnsi="Symbol" w:hint="default"/>
      </w:rPr>
    </w:lvl>
    <w:lvl w:ilvl="4" w:tplc="04210003" w:tentative="1">
      <w:start w:val="1"/>
      <w:numFmt w:val="bullet"/>
      <w:lvlText w:val="o"/>
      <w:lvlJc w:val="left"/>
      <w:pPr>
        <w:ind w:left="3626" w:hanging="360"/>
      </w:pPr>
      <w:rPr>
        <w:rFonts w:ascii="Courier New" w:hAnsi="Courier New" w:cs="Courier New" w:hint="default"/>
      </w:rPr>
    </w:lvl>
    <w:lvl w:ilvl="5" w:tplc="04210005" w:tentative="1">
      <w:start w:val="1"/>
      <w:numFmt w:val="bullet"/>
      <w:lvlText w:val=""/>
      <w:lvlJc w:val="left"/>
      <w:pPr>
        <w:ind w:left="4346" w:hanging="360"/>
      </w:pPr>
      <w:rPr>
        <w:rFonts w:ascii="Wingdings" w:hAnsi="Wingdings" w:hint="default"/>
      </w:rPr>
    </w:lvl>
    <w:lvl w:ilvl="6" w:tplc="04210001" w:tentative="1">
      <w:start w:val="1"/>
      <w:numFmt w:val="bullet"/>
      <w:lvlText w:val=""/>
      <w:lvlJc w:val="left"/>
      <w:pPr>
        <w:ind w:left="5066" w:hanging="360"/>
      </w:pPr>
      <w:rPr>
        <w:rFonts w:ascii="Symbol" w:hAnsi="Symbol" w:hint="default"/>
      </w:rPr>
    </w:lvl>
    <w:lvl w:ilvl="7" w:tplc="04210003" w:tentative="1">
      <w:start w:val="1"/>
      <w:numFmt w:val="bullet"/>
      <w:lvlText w:val="o"/>
      <w:lvlJc w:val="left"/>
      <w:pPr>
        <w:ind w:left="5786" w:hanging="360"/>
      </w:pPr>
      <w:rPr>
        <w:rFonts w:ascii="Courier New" w:hAnsi="Courier New" w:cs="Courier New" w:hint="default"/>
      </w:rPr>
    </w:lvl>
    <w:lvl w:ilvl="8" w:tplc="04210005" w:tentative="1">
      <w:start w:val="1"/>
      <w:numFmt w:val="bullet"/>
      <w:lvlText w:val=""/>
      <w:lvlJc w:val="left"/>
      <w:pPr>
        <w:ind w:left="6506" w:hanging="360"/>
      </w:pPr>
      <w:rPr>
        <w:rFonts w:ascii="Wingdings" w:hAnsi="Wingdings" w:hint="default"/>
      </w:rPr>
    </w:lvl>
  </w:abstractNum>
  <w:abstractNum w:abstractNumId="24" w15:restartNumberingAfterBreak="0">
    <w:nsid w:val="6DC3293B"/>
    <w:multiLevelType w:val="singleLevel"/>
    <w:tmpl w:val="1D0A4FF8"/>
    <w:lvl w:ilvl="0">
      <w:start w:val="1"/>
      <w:numFmt w:val="decimal"/>
      <w:lvlText w:val="[%1]"/>
      <w:lvlJc w:val="left"/>
      <w:pPr>
        <w:tabs>
          <w:tab w:val="num" w:pos="360"/>
        </w:tabs>
        <w:ind w:left="360" w:hanging="360"/>
      </w:pPr>
      <w:rPr>
        <w:color w:val="auto"/>
        <w:sz w:val="16"/>
        <w:szCs w:val="16"/>
      </w:rPr>
    </w:lvl>
  </w:abstractNum>
  <w:abstractNum w:abstractNumId="25" w15:restartNumberingAfterBreak="0">
    <w:nsid w:val="730F5CED"/>
    <w:multiLevelType w:val="hybridMultilevel"/>
    <w:tmpl w:val="69987C46"/>
    <w:lvl w:ilvl="0" w:tplc="04210001">
      <w:start w:val="1"/>
      <w:numFmt w:val="bullet"/>
      <w:lvlText w:val=""/>
      <w:lvlJc w:val="left"/>
      <w:pPr>
        <w:ind w:left="1106" w:hanging="360"/>
      </w:pPr>
      <w:rPr>
        <w:rFonts w:ascii="Symbol" w:hAnsi="Symbol" w:hint="default"/>
      </w:rPr>
    </w:lvl>
    <w:lvl w:ilvl="1" w:tplc="04210003" w:tentative="1">
      <w:start w:val="1"/>
      <w:numFmt w:val="bullet"/>
      <w:lvlText w:val="o"/>
      <w:lvlJc w:val="left"/>
      <w:pPr>
        <w:ind w:left="1826" w:hanging="360"/>
      </w:pPr>
      <w:rPr>
        <w:rFonts w:ascii="Courier New" w:hAnsi="Courier New" w:cs="Courier New" w:hint="default"/>
      </w:rPr>
    </w:lvl>
    <w:lvl w:ilvl="2" w:tplc="04210005" w:tentative="1">
      <w:start w:val="1"/>
      <w:numFmt w:val="bullet"/>
      <w:lvlText w:val=""/>
      <w:lvlJc w:val="left"/>
      <w:pPr>
        <w:ind w:left="2546" w:hanging="360"/>
      </w:pPr>
      <w:rPr>
        <w:rFonts w:ascii="Wingdings" w:hAnsi="Wingdings" w:hint="default"/>
      </w:rPr>
    </w:lvl>
    <w:lvl w:ilvl="3" w:tplc="04210001" w:tentative="1">
      <w:start w:val="1"/>
      <w:numFmt w:val="bullet"/>
      <w:lvlText w:val=""/>
      <w:lvlJc w:val="left"/>
      <w:pPr>
        <w:ind w:left="3266" w:hanging="360"/>
      </w:pPr>
      <w:rPr>
        <w:rFonts w:ascii="Symbol" w:hAnsi="Symbol" w:hint="default"/>
      </w:rPr>
    </w:lvl>
    <w:lvl w:ilvl="4" w:tplc="04210003" w:tentative="1">
      <w:start w:val="1"/>
      <w:numFmt w:val="bullet"/>
      <w:lvlText w:val="o"/>
      <w:lvlJc w:val="left"/>
      <w:pPr>
        <w:ind w:left="3986" w:hanging="360"/>
      </w:pPr>
      <w:rPr>
        <w:rFonts w:ascii="Courier New" w:hAnsi="Courier New" w:cs="Courier New" w:hint="default"/>
      </w:rPr>
    </w:lvl>
    <w:lvl w:ilvl="5" w:tplc="04210005" w:tentative="1">
      <w:start w:val="1"/>
      <w:numFmt w:val="bullet"/>
      <w:lvlText w:val=""/>
      <w:lvlJc w:val="left"/>
      <w:pPr>
        <w:ind w:left="4706" w:hanging="360"/>
      </w:pPr>
      <w:rPr>
        <w:rFonts w:ascii="Wingdings" w:hAnsi="Wingdings" w:hint="default"/>
      </w:rPr>
    </w:lvl>
    <w:lvl w:ilvl="6" w:tplc="04210001" w:tentative="1">
      <w:start w:val="1"/>
      <w:numFmt w:val="bullet"/>
      <w:lvlText w:val=""/>
      <w:lvlJc w:val="left"/>
      <w:pPr>
        <w:ind w:left="5426" w:hanging="360"/>
      </w:pPr>
      <w:rPr>
        <w:rFonts w:ascii="Symbol" w:hAnsi="Symbol" w:hint="default"/>
      </w:rPr>
    </w:lvl>
    <w:lvl w:ilvl="7" w:tplc="04210003" w:tentative="1">
      <w:start w:val="1"/>
      <w:numFmt w:val="bullet"/>
      <w:lvlText w:val="o"/>
      <w:lvlJc w:val="left"/>
      <w:pPr>
        <w:ind w:left="6146" w:hanging="360"/>
      </w:pPr>
      <w:rPr>
        <w:rFonts w:ascii="Courier New" w:hAnsi="Courier New" w:cs="Courier New" w:hint="default"/>
      </w:rPr>
    </w:lvl>
    <w:lvl w:ilvl="8" w:tplc="04210005" w:tentative="1">
      <w:start w:val="1"/>
      <w:numFmt w:val="bullet"/>
      <w:lvlText w:val=""/>
      <w:lvlJc w:val="left"/>
      <w:pPr>
        <w:ind w:left="6866" w:hanging="360"/>
      </w:pPr>
      <w:rPr>
        <w:rFonts w:ascii="Wingdings" w:hAnsi="Wingdings" w:hint="default"/>
      </w:rPr>
    </w:lvl>
  </w:abstractNum>
  <w:abstractNum w:abstractNumId="26" w15:restartNumberingAfterBreak="0">
    <w:nsid w:val="755D44AF"/>
    <w:multiLevelType w:val="hybridMultilevel"/>
    <w:tmpl w:val="FAF4154A"/>
    <w:lvl w:ilvl="0" w:tplc="250469CC">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E315E9"/>
    <w:multiLevelType w:val="singleLevel"/>
    <w:tmpl w:val="0BEC9FB0"/>
    <w:lvl w:ilvl="0">
      <w:start w:val="1"/>
      <w:numFmt w:val="none"/>
      <w:lvlText w:val=""/>
      <w:legacy w:legacy="1" w:legacySpace="0" w:legacyIndent="0"/>
      <w:lvlJc w:val="left"/>
      <w:pPr>
        <w:ind w:left="288"/>
      </w:pPr>
    </w:lvl>
  </w:abstractNum>
  <w:num w:numId="1">
    <w:abstractNumId w:val="0"/>
  </w:num>
  <w:num w:numId="2">
    <w:abstractNumId w:val="8"/>
  </w:num>
  <w:num w:numId="3">
    <w:abstractNumId w:val="8"/>
    <w:lvlOverride w:ilvl="0">
      <w:lvl w:ilvl="0">
        <w:start w:val="1"/>
        <w:numFmt w:val="decimal"/>
        <w:lvlText w:val="%1."/>
        <w:legacy w:legacy="1" w:legacySpace="0" w:legacyIndent="360"/>
        <w:lvlJc w:val="left"/>
        <w:pPr>
          <w:ind w:left="360" w:hanging="360"/>
        </w:pPr>
      </w:lvl>
    </w:lvlOverride>
  </w:num>
  <w:num w:numId="4">
    <w:abstractNumId w:val="8"/>
    <w:lvlOverride w:ilvl="0">
      <w:lvl w:ilvl="0">
        <w:start w:val="1"/>
        <w:numFmt w:val="decimal"/>
        <w:lvlText w:val="%1."/>
        <w:legacy w:legacy="1" w:legacySpace="0" w:legacyIndent="360"/>
        <w:lvlJc w:val="left"/>
        <w:pPr>
          <w:ind w:left="360" w:hanging="360"/>
        </w:pPr>
      </w:lvl>
    </w:lvlOverride>
  </w:num>
  <w:num w:numId="5">
    <w:abstractNumId w:val="8"/>
    <w:lvlOverride w:ilvl="0">
      <w:lvl w:ilvl="0">
        <w:start w:val="1"/>
        <w:numFmt w:val="decimal"/>
        <w:lvlText w:val="%1."/>
        <w:legacy w:legacy="1" w:legacySpace="0" w:legacyIndent="360"/>
        <w:lvlJc w:val="left"/>
        <w:pPr>
          <w:ind w:left="360" w:hanging="360"/>
        </w:pPr>
      </w:lvl>
    </w:lvlOverride>
  </w:num>
  <w:num w:numId="6">
    <w:abstractNumId w:val="17"/>
  </w:num>
  <w:num w:numId="7">
    <w:abstractNumId w:val="17"/>
    <w:lvlOverride w:ilvl="0">
      <w:lvl w:ilvl="0">
        <w:start w:val="1"/>
        <w:numFmt w:val="decimal"/>
        <w:lvlText w:val="%1."/>
        <w:legacy w:legacy="1" w:legacySpace="0" w:legacyIndent="360"/>
        <w:lvlJc w:val="left"/>
        <w:pPr>
          <w:ind w:left="360" w:hanging="360"/>
        </w:pPr>
      </w:lvl>
    </w:lvlOverride>
  </w:num>
  <w:num w:numId="8">
    <w:abstractNumId w:val="17"/>
    <w:lvlOverride w:ilvl="0">
      <w:lvl w:ilvl="0">
        <w:start w:val="1"/>
        <w:numFmt w:val="decimal"/>
        <w:lvlText w:val="%1."/>
        <w:legacy w:legacy="1" w:legacySpace="0" w:legacyIndent="360"/>
        <w:lvlJc w:val="left"/>
        <w:pPr>
          <w:ind w:left="360" w:hanging="360"/>
        </w:pPr>
      </w:lvl>
    </w:lvlOverride>
  </w:num>
  <w:num w:numId="9">
    <w:abstractNumId w:val="17"/>
    <w:lvlOverride w:ilvl="0">
      <w:lvl w:ilvl="0">
        <w:start w:val="1"/>
        <w:numFmt w:val="decimal"/>
        <w:lvlText w:val="%1."/>
        <w:legacy w:legacy="1" w:legacySpace="0" w:legacyIndent="360"/>
        <w:lvlJc w:val="left"/>
        <w:pPr>
          <w:ind w:left="360" w:hanging="360"/>
        </w:pPr>
      </w:lvl>
    </w:lvlOverride>
  </w:num>
  <w:num w:numId="10">
    <w:abstractNumId w:val="17"/>
    <w:lvlOverride w:ilvl="0">
      <w:lvl w:ilvl="0">
        <w:start w:val="1"/>
        <w:numFmt w:val="decimal"/>
        <w:lvlText w:val="%1."/>
        <w:legacy w:legacy="1" w:legacySpace="0" w:legacyIndent="360"/>
        <w:lvlJc w:val="left"/>
        <w:pPr>
          <w:ind w:left="360" w:hanging="360"/>
        </w:pPr>
      </w:lvl>
    </w:lvlOverride>
  </w:num>
  <w:num w:numId="11">
    <w:abstractNumId w:val="17"/>
    <w:lvlOverride w:ilvl="0">
      <w:lvl w:ilvl="0">
        <w:start w:val="1"/>
        <w:numFmt w:val="decimal"/>
        <w:lvlText w:val="%1."/>
        <w:legacy w:legacy="1" w:legacySpace="0" w:legacyIndent="360"/>
        <w:lvlJc w:val="left"/>
        <w:pPr>
          <w:ind w:left="360" w:hanging="360"/>
        </w:pPr>
      </w:lvl>
    </w:lvlOverride>
  </w:num>
  <w:num w:numId="12">
    <w:abstractNumId w:val="14"/>
  </w:num>
  <w:num w:numId="13">
    <w:abstractNumId w:val="2"/>
  </w:num>
  <w:num w:numId="14">
    <w:abstractNumId w:val="19"/>
  </w:num>
  <w:num w:numId="15">
    <w:abstractNumId w:val="18"/>
  </w:num>
  <w:num w:numId="16">
    <w:abstractNumId w:val="27"/>
  </w:num>
  <w:num w:numId="17">
    <w:abstractNumId w:val="7"/>
  </w:num>
  <w:num w:numId="18">
    <w:abstractNumId w:val="5"/>
  </w:num>
  <w:num w:numId="19">
    <w:abstractNumId w:val="24"/>
  </w:num>
  <w:num w:numId="20">
    <w:abstractNumId w:val="15"/>
  </w:num>
  <w:num w:numId="21">
    <w:abstractNumId w:val="22"/>
  </w:num>
  <w:num w:numId="22">
    <w:abstractNumId w:val="0"/>
  </w:num>
  <w:num w:numId="23">
    <w:abstractNumId w:val="21"/>
  </w:num>
  <w:num w:numId="24">
    <w:abstractNumId w:val="1"/>
  </w:num>
  <w:num w:numId="25">
    <w:abstractNumId w:val="9"/>
  </w:num>
  <w:num w:numId="26">
    <w:abstractNumId w:val="6"/>
  </w:num>
  <w:num w:numId="27">
    <w:abstractNumId w:val="26"/>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25"/>
  </w:num>
  <w:num w:numId="41">
    <w:abstractNumId w:val="23"/>
  </w:num>
  <w:num w:numId="42">
    <w:abstractNumId w:val="4"/>
  </w:num>
  <w:num w:numId="43">
    <w:abstractNumId w:val="3"/>
  </w:num>
  <w:num w:numId="44">
    <w:abstractNumId w:val="10"/>
  </w:num>
  <w:num w:numId="45">
    <w:abstractNumId w:val="16"/>
  </w:num>
  <w:num w:numId="46">
    <w:abstractNumId w:val="12"/>
  </w:num>
  <w:num w:numId="47">
    <w:abstractNumId w:val="13"/>
  </w:num>
  <w:num w:numId="48">
    <w:abstractNumId w:val="20"/>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4"/>
  <w:doNotHyphenateCaps/>
  <w:evenAndOddHeader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35B"/>
    <w:rsid w:val="00000BCE"/>
    <w:rsid w:val="00013E9F"/>
    <w:rsid w:val="00027EDC"/>
    <w:rsid w:val="000429F2"/>
    <w:rsid w:val="000464A1"/>
    <w:rsid w:val="00066151"/>
    <w:rsid w:val="00090ED3"/>
    <w:rsid w:val="000A2490"/>
    <w:rsid w:val="000A6585"/>
    <w:rsid w:val="000B3132"/>
    <w:rsid w:val="000B6731"/>
    <w:rsid w:val="000C28C4"/>
    <w:rsid w:val="000E34C3"/>
    <w:rsid w:val="00116AEF"/>
    <w:rsid w:val="0011785A"/>
    <w:rsid w:val="00120B48"/>
    <w:rsid w:val="00144E72"/>
    <w:rsid w:val="001461A1"/>
    <w:rsid w:val="00147BA2"/>
    <w:rsid w:val="00161F20"/>
    <w:rsid w:val="0016321A"/>
    <w:rsid w:val="00165B5E"/>
    <w:rsid w:val="00186306"/>
    <w:rsid w:val="00193AF2"/>
    <w:rsid w:val="00197EAA"/>
    <w:rsid w:val="001A0462"/>
    <w:rsid w:val="001B05A4"/>
    <w:rsid w:val="001B276F"/>
    <w:rsid w:val="001B2889"/>
    <w:rsid w:val="001C2835"/>
    <w:rsid w:val="001D1635"/>
    <w:rsid w:val="001E4A30"/>
    <w:rsid w:val="001F1133"/>
    <w:rsid w:val="001F6D1B"/>
    <w:rsid w:val="00204216"/>
    <w:rsid w:val="00204FCB"/>
    <w:rsid w:val="0020744D"/>
    <w:rsid w:val="00223771"/>
    <w:rsid w:val="00223F8C"/>
    <w:rsid w:val="00224D29"/>
    <w:rsid w:val="0022707D"/>
    <w:rsid w:val="00231753"/>
    <w:rsid w:val="00237F87"/>
    <w:rsid w:val="002434A1"/>
    <w:rsid w:val="002612B6"/>
    <w:rsid w:val="002811D4"/>
    <w:rsid w:val="002D2BF1"/>
    <w:rsid w:val="002E4A13"/>
    <w:rsid w:val="002F27B2"/>
    <w:rsid w:val="002F2B55"/>
    <w:rsid w:val="003012E3"/>
    <w:rsid w:val="00311FF1"/>
    <w:rsid w:val="003207EF"/>
    <w:rsid w:val="00340FEC"/>
    <w:rsid w:val="00344059"/>
    <w:rsid w:val="00351272"/>
    <w:rsid w:val="00360269"/>
    <w:rsid w:val="00362A77"/>
    <w:rsid w:val="00371107"/>
    <w:rsid w:val="003853EB"/>
    <w:rsid w:val="0038565D"/>
    <w:rsid w:val="00385816"/>
    <w:rsid w:val="00387239"/>
    <w:rsid w:val="003A0FE6"/>
    <w:rsid w:val="003A1211"/>
    <w:rsid w:val="003A4D42"/>
    <w:rsid w:val="003B6058"/>
    <w:rsid w:val="003D0E3C"/>
    <w:rsid w:val="003D0EA7"/>
    <w:rsid w:val="003D2A8A"/>
    <w:rsid w:val="003D592B"/>
    <w:rsid w:val="003F0873"/>
    <w:rsid w:val="003F54A6"/>
    <w:rsid w:val="004014B4"/>
    <w:rsid w:val="0043144F"/>
    <w:rsid w:val="00431BFA"/>
    <w:rsid w:val="004340F3"/>
    <w:rsid w:val="0044189F"/>
    <w:rsid w:val="004612BE"/>
    <w:rsid w:val="00462BFA"/>
    <w:rsid w:val="004631BC"/>
    <w:rsid w:val="0048691F"/>
    <w:rsid w:val="004937F4"/>
    <w:rsid w:val="004938A5"/>
    <w:rsid w:val="004978F5"/>
    <w:rsid w:val="004B0065"/>
    <w:rsid w:val="004B0830"/>
    <w:rsid w:val="004B2FB5"/>
    <w:rsid w:val="004B6F2F"/>
    <w:rsid w:val="004C1E16"/>
    <w:rsid w:val="004C4C11"/>
    <w:rsid w:val="004F2552"/>
    <w:rsid w:val="0052746A"/>
    <w:rsid w:val="0053186F"/>
    <w:rsid w:val="00546DE3"/>
    <w:rsid w:val="00551C0D"/>
    <w:rsid w:val="005550B4"/>
    <w:rsid w:val="00555A99"/>
    <w:rsid w:val="00570CBA"/>
    <w:rsid w:val="00597157"/>
    <w:rsid w:val="005A0F0A"/>
    <w:rsid w:val="005A17D7"/>
    <w:rsid w:val="005A2A15"/>
    <w:rsid w:val="005C1D49"/>
    <w:rsid w:val="005C241C"/>
    <w:rsid w:val="005C7911"/>
    <w:rsid w:val="005D69A7"/>
    <w:rsid w:val="005D6B1D"/>
    <w:rsid w:val="005E5018"/>
    <w:rsid w:val="005F459D"/>
    <w:rsid w:val="005F583D"/>
    <w:rsid w:val="00601CAF"/>
    <w:rsid w:val="00604F20"/>
    <w:rsid w:val="00625E96"/>
    <w:rsid w:val="006516BA"/>
    <w:rsid w:val="006558BC"/>
    <w:rsid w:val="006572AE"/>
    <w:rsid w:val="00661E69"/>
    <w:rsid w:val="00673109"/>
    <w:rsid w:val="00677BCF"/>
    <w:rsid w:val="006A0B92"/>
    <w:rsid w:val="006B193E"/>
    <w:rsid w:val="006B5CEF"/>
    <w:rsid w:val="006C57C7"/>
    <w:rsid w:val="006C7816"/>
    <w:rsid w:val="006D5EC5"/>
    <w:rsid w:val="00712BCA"/>
    <w:rsid w:val="00747B94"/>
    <w:rsid w:val="007521C6"/>
    <w:rsid w:val="00755400"/>
    <w:rsid w:val="00756223"/>
    <w:rsid w:val="007743B6"/>
    <w:rsid w:val="00786F69"/>
    <w:rsid w:val="00792280"/>
    <w:rsid w:val="007B2972"/>
    <w:rsid w:val="007B3503"/>
    <w:rsid w:val="007B5AD3"/>
    <w:rsid w:val="007B7FB1"/>
    <w:rsid w:val="007C4336"/>
    <w:rsid w:val="007F7E55"/>
    <w:rsid w:val="008044F8"/>
    <w:rsid w:val="00820EAE"/>
    <w:rsid w:val="008233F4"/>
    <w:rsid w:val="00835701"/>
    <w:rsid w:val="00840C91"/>
    <w:rsid w:val="008451C5"/>
    <w:rsid w:val="00847DE2"/>
    <w:rsid w:val="00847DFD"/>
    <w:rsid w:val="00852470"/>
    <w:rsid w:val="00862A6A"/>
    <w:rsid w:val="008668D2"/>
    <w:rsid w:val="0087792E"/>
    <w:rsid w:val="008815D7"/>
    <w:rsid w:val="00881F0C"/>
    <w:rsid w:val="0088220E"/>
    <w:rsid w:val="008930E4"/>
    <w:rsid w:val="008A1C28"/>
    <w:rsid w:val="008A7F50"/>
    <w:rsid w:val="008B5A22"/>
    <w:rsid w:val="008C299E"/>
    <w:rsid w:val="008C5222"/>
    <w:rsid w:val="008D0E11"/>
    <w:rsid w:val="008D37AE"/>
    <w:rsid w:val="008D564C"/>
    <w:rsid w:val="008E09EB"/>
    <w:rsid w:val="008E2389"/>
    <w:rsid w:val="008E3041"/>
    <w:rsid w:val="008E4DAF"/>
    <w:rsid w:val="0091035B"/>
    <w:rsid w:val="00912028"/>
    <w:rsid w:val="009203A2"/>
    <w:rsid w:val="009372EA"/>
    <w:rsid w:val="0096071F"/>
    <w:rsid w:val="009704D9"/>
    <w:rsid w:val="009861BF"/>
    <w:rsid w:val="0099077D"/>
    <w:rsid w:val="009A1D5F"/>
    <w:rsid w:val="009B05A5"/>
    <w:rsid w:val="009F0145"/>
    <w:rsid w:val="00A06E28"/>
    <w:rsid w:val="00A40B0B"/>
    <w:rsid w:val="00A410C9"/>
    <w:rsid w:val="00A4132C"/>
    <w:rsid w:val="00A506B2"/>
    <w:rsid w:val="00A64F1A"/>
    <w:rsid w:val="00A73321"/>
    <w:rsid w:val="00A8722A"/>
    <w:rsid w:val="00A87DB5"/>
    <w:rsid w:val="00A954A6"/>
    <w:rsid w:val="00A97573"/>
    <w:rsid w:val="00AA2F4E"/>
    <w:rsid w:val="00AB555A"/>
    <w:rsid w:val="00AD2E74"/>
    <w:rsid w:val="00AF23CA"/>
    <w:rsid w:val="00B010E2"/>
    <w:rsid w:val="00B07B07"/>
    <w:rsid w:val="00B20A9A"/>
    <w:rsid w:val="00B36087"/>
    <w:rsid w:val="00B429E3"/>
    <w:rsid w:val="00B45AE6"/>
    <w:rsid w:val="00B60AFA"/>
    <w:rsid w:val="00B82DA3"/>
    <w:rsid w:val="00B8347C"/>
    <w:rsid w:val="00B91DB7"/>
    <w:rsid w:val="00B97790"/>
    <w:rsid w:val="00BB1E20"/>
    <w:rsid w:val="00BC0332"/>
    <w:rsid w:val="00BC0861"/>
    <w:rsid w:val="00BD7884"/>
    <w:rsid w:val="00BF6538"/>
    <w:rsid w:val="00C050AE"/>
    <w:rsid w:val="00C06EF1"/>
    <w:rsid w:val="00C11CFB"/>
    <w:rsid w:val="00C27811"/>
    <w:rsid w:val="00C30A8F"/>
    <w:rsid w:val="00C3114B"/>
    <w:rsid w:val="00C31DED"/>
    <w:rsid w:val="00C33D92"/>
    <w:rsid w:val="00C356B3"/>
    <w:rsid w:val="00C444BF"/>
    <w:rsid w:val="00C44A93"/>
    <w:rsid w:val="00C47F70"/>
    <w:rsid w:val="00C551C1"/>
    <w:rsid w:val="00C55FDC"/>
    <w:rsid w:val="00C60552"/>
    <w:rsid w:val="00C778E1"/>
    <w:rsid w:val="00C8787D"/>
    <w:rsid w:val="00CA6D43"/>
    <w:rsid w:val="00CB4B8D"/>
    <w:rsid w:val="00CB51F2"/>
    <w:rsid w:val="00CB5684"/>
    <w:rsid w:val="00CC0DCC"/>
    <w:rsid w:val="00CC243B"/>
    <w:rsid w:val="00CC7576"/>
    <w:rsid w:val="00CD6414"/>
    <w:rsid w:val="00CE2AD0"/>
    <w:rsid w:val="00CF35C5"/>
    <w:rsid w:val="00D0143A"/>
    <w:rsid w:val="00D174A3"/>
    <w:rsid w:val="00D2358E"/>
    <w:rsid w:val="00D43DDE"/>
    <w:rsid w:val="00D56935"/>
    <w:rsid w:val="00D60502"/>
    <w:rsid w:val="00D63FE3"/>
    <w:rsid w:val="00D758C6"/>
    <w:rsid w:val="00D76131"/>
    <w:rsid w:val="00D8486D"/>
    <w:rsid w:val="00D950A3"/>
    <w:rsid w:val="00DA0C2D"/>
    <w:rsid w:val="00DA1099"/>
    <w:rsid w:val="00DB6B04"/>
    <w:rsid w:val="00DC5518"/>
    <w:rsid w:val="00DD23C0"/>
    <w:rsid w:val="00DE3865"/>
    <w:rsid w:val="00DE6CE5"/>
    <w:rsid w:val="00DF2384"/>
    <w:rsid w:val="00DF2DDE"/>
    <w:rsid w:val="00DF3E28"/>
    <w:rsid w:val="00E11799"/>
    <w:rsid w:val="00E25714"/>
    <w:rsid w:val="00E2627E"/>
    <w:rsid w:val="00E2638E"/>
    <w:rsid w:val="00E424B9"/>
    <w:rsid w:val="00E50DF6"/>
    <w:rsid w:val="00E824F0"/>
    <w:rsid w:val="00E84B0F"/>
    <w:rsid w:val="00E97402"/>
    <w:rsid w:val="00EE79FA"/>
    <w:rsid w:val="00F02E28"/>
    <w:rsid w:val="00F07063"/>
    <w:rsid w:val="00F21ABA"/>
    <w:rsid w:val="00F21B97"/>
    <w:rsid w:val="00F25B6F"/>
    <w:rsid w:val="00F34EF4"/>
    <w:rsid w:val="00F57DF6"/>
    <w:rsid w:val="00F635D8"/>
    <w:rsid w:val="00F65266"/>
    <w:rsid w:val="00F7646F"/>
    <w:rsid w:val="00F800A3"/>
    <w:rsid w:val="00F8756B"/>
    <w:rsid w:val="00F95BE8"/>
    <w:rsid w:val="00FB28B7"/>
    <w:rsid w:val="00FB3B09"/>
    <w:rsid w:val="00FD1E62"/>
    <w:rsid w:val="00FD6450"/>
    <w:rsid w:val="00FD72C6"/>
    <w:rsid w:val="00FE271F"/>
    <w:rsid w:val="00FE2E01"/>
    <w:rsid w:val="00FE7472"/>
    <w:rsid w:val="00FF46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36E6FC"/>
  <w15:docId w15:val="{2947503B-ADFE-4A87-9416-098FA2C05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3503"/>
    <w:pPr>
      <w:autoSpaceDE w:val="0"/>
      <w:autoSpaceDN w:val="0"/>
      <w:spacing w:after="120"/>
      <w:ind w:firstLine="386"/>
      <w:jc w:val="both"/>
    </w:pPr>
    <w:rPr>
      <w:rFonts w:ascii="Gulliver" w:hAnsi="Gulliver"/>
    </w:rPr>
  </w:style>
  <w:style w:type="paragraph" w:styleId="Heading1">
    <w:name w:val="heading 1"/>
    <w:basedOn w:val="ListParagraph"/>
    <w:next w:val="Normal"/>
    <w:qFormat/>
    <w:rsid w:val="008668D2"/>
    <w:pPr>
      <w:numPr>
        <w:numId w:val="26"/>
      </w:numPr>
      <w:spacing w:before="360"/>
      <w:outlineLvl w:val="0"/>
    </w:pPr>
    <w:rPr>
      <w:b/>
      <w:sz w:val="22"/>
    </w:rPr>
  </w:style>
  <w:style w:type="paragraph" w:styleId="Heading2">
    <w:name w:val="heading 2"/>
    <w:basedOn w:val="Normal"/>
    <w:next w:val="Normal"/>
    <w:qFormat/>
    <w:rsid w:val="000A6585"/>
    <w:pPr>
      <w:keepNext/>
      <w:numPr>
        <w:ilvl w:val="1"/>
        <w:numId w:val="26"/>
      </w:numPr>
      <w:spacing w:before="240"/>
      <w:outlineLvl w:val="1"/>
    </w:pPr>
    <w:rPr>
      <w:iCs/>
    </w:rPr>
  </w:style>
  <w:style w:type="paragraph" w:styleId="Heading3">
    <w:name w:val="heading 3"/>
    <w:basedOn w:val="Heading2"/>
    <w:next w:val="Normal"/>
    <w:qFormat/>
    <w:rsid w:val="000A6585"/>
    <w:pPr>
      <w:numPr>
        <w:ilvl w:val="2"/>
      </w:numPr>
      <w:spacing w:before="120"/>
      <w:outlineLvl w:val="2"/>
    </w:pPr>
    <w:rPr>
      <w:i/>
      <w:lang w:val="id-ID"/>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pPr>
      <w:ind w:firstLine="202"/>
    </w:pPr>
    <w:rPr>
      <w:sz w:val="16"/>
      <w:szCs w:val="16"/>
    </w:rPr>
  </w:style>
  <w:style w:type="paragraph" w:customStyle="1" w:styleId="References">
    <w:name w:val="References"/>
    <w:basedOn w:val="Normal"/>
    <w:pPr>
      <w:numPr>
        <w:numId w:val="12"/>
      </w:numPr>
    </w:pPr>
    <w:rPr>
      <w:sz w:val="16"/>
      <w:szCs w:val="16"/>
    </w:rPr>
  </w:style>
  <w:style w:type="paragraph" w:customStyle="1" w:styleId="IndexTerms">
    <w:name w:val="IndexTerms"/>
    <w:basedOn w:val="Normal"/>
    <w:next w:val="Normal"/>
    <w:pPr>
      <w:ind w:firstLine="202"/>
    </w:pPr>
    <w:rPr>
      <w:b/>
      <w:bCs/>
      <w:sz w:val="18"/>
      <w:szCs w:val="18"/>
    </w:rPr>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320"/>
        <w:tab w:val="right" w:pos="8640"/>
      </w:tabs>
    </w:pPr>
  </w:style>
  <w:style w:type="paragraph" w:customStyle="1" w:styleId="Text">
    <w:name w:val="Text"/>
    <w:basedOn w:val="Normal"/>
    <w:pPr>
      <w:widowControl w:val="0"/>
      <w:spacing w:line="252" w:lineRule="auto"/>
      <w:ind w:firstLine="202"/>
    </w:pPr>
  </w:style>
  <w:style w:type="paragraph" w:customStyle="1" w:styleId="FigureCaption">
    <w:name w:val="Figure Caption"/>
    <w:basedOn w:val="Normal"/>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character" w:styleId="PageNumber">
    <w:name w:val="page number"/>
    <w:basedOn w:val="DefaultParagraphFont"/>
    <w:rsid w:val="006D5EC5"/>
  </w:style>
  <w:style w:type="character" w:customStyle="1" w:styleId="FooterChar">
    <w:name w:val="Footer Char"/>
    <w:basedOn w:val="DefaultParagraphFont"/>
    <w:link w:val="Footer"/>
    <w:uiPriority w:val="99"/>
    <w:rsid w:val="004C4C11"/>
  </w:style>
  <w:style w:type="paragraph" w:styleId="BalloonText">
    <w:name w:val="Balloon Text"/>
    <w:basedOn w:val="Normal"/>
    <w:link w:val="BalloonTextChar"/>
    <w:rsid w:val="002811D4"/>
    <w:rPr>
      <w:rFonts w:ascii="Segoe UI" w:hAnsi="Segoe UI" w:cs="Segoe UI"/>
      <w:sz w:val="18"/>
      <w:szCs w:val="18"/>
    </w:rPr>
  </w:style>
  <w:style w:type="character" w:customStyle="1" w:styleId="BalloonTextChar">
    <w:name w:val="Balloon Text Char"/>
    <w:basedOn w:val="DefaultParagraphFont"/>
    <w:link w:val="BalloonText"/>
    <w:rsid w:val="002811D4"/>
    <w:rPr>
      <w:rFonts w:ascii="Segoe UI" w:hAnsi="Segoe UI" w:cs="Segoe UI"/>
      <w:sz w:val="18"/>
      <w:szCs w:val="18"/>
    </w:rPr>
  </w:style>
  <w:style w:type="character" w:styleId="LineNumber">
    <w:name w:val="line number"/>
    <w:basedOn w:val="DefaultParagraphFont"/>
    <w:rsid w:val="0099077D"/>
  </w:style>
  <w:style w:type="paragraph" w:styleId="ListParagraph">
    <w:name w:val="List Paragraph"/>
    <w:basedOn w:val="Normal"/>
    <w:link w:val="ListParagraphChar"/>
    <w:uiPriority w:val="34"/>
    <w:qFormat/>
    <w:rsid w:val="00FB3B09"/>
    <w:pPr>
      <w:ind w:left="720"/>
      <w:contextualSpacing/>
    </w:pPr>
  </w:style>
  <w:style w:type="character" w:customStyle="1" w:styleId="FootnoteTextChar">
    <w:name w:val="Footnote Text Char"/>
    <w:basedOn w:val="DefaultParagraphFont"/>
    <w:link w:val="FootnoteText"/>
    <w:semiHidden/>
    <w:rsid w:val="00FE7472"/>
    <w:rPr>
      <w:sz w:val="16"/>
      <w:szCs w:val="16"/>
    </w:rPr>
  </w:style>
  <w:style w:type="character" w:customStyle="1" w:styleId="UnresolvedMention1">
    <w:name w:val="Unresolved Mention1"/>
    <w:basedOn w:val="DefaultParagraphFont"/>
    <w:uiPriority w:val="99"/>
    <w:semiHidden/>
    <w:unhideWhenUsed/>
    <w:rsid w:val="00C55FDC"/>
    <w:rPr>
      <w:color w:val="808080"/>
      <w:shd w:val="clear" w:color="auto" w:fill="E6E6E6"/>
    </w:rPr>
  </w:style>
  <w:style w:type="paragraph" w:customStyle="1" w:styleId="Default">
    <w:name w:val="Default"/>
    <w:rsid w:val="00661E69"/>
    <w:pPr>
      <w:autoSpaceDE w:val="0"/>
      <w:autoSpaceDN w:val="0"/>
      <w:adjustRightInd w:val="0"/>
    </w:pPr>
    <w:rPr>
      <w:color w:val="000000"/>
      <w:sz w:val="24"/>
      <w:szCs w:val="24"/>
    </w:rPr>
  </w:style>
  <w:style w:type="paragraph" w:customStyle="1" w:styleId="Pa1">
    <w:name w:val="Pa1"/>
    <w:basedOn w:val="Default"/>
    <w:next w:val="Default"/>
    <w:uiPriority w:val="99"/>
    <w:rsid w:val="00661E69"/>
    <w:pPr>
      <w:spacing w:line="241" w:lineRule="atLeast"/>
    </w:pPr>
    <w:rPr>
      <w:color w:val="auto"/>
    </w:rPr>
  </w:style>
  <w:style w:type="character" w:customStyle="1" w:styleId="A1">
    <w:name w:val="A1"/>
    <w:uiPriority w:val="99"/>
    <w:rsid w:val="00661E69"/>
    <w:rPr>
      <w:color w:val="000000"/>
      <w:sz w:val="14"/>
      <w:szCs w:val="14"/>
    </w:rPr>
  </w:style>
  <w:style w:type="character" w:customStyle="1" w:styleId="A7">
    <w:name w:val="A7"/>
    <w:uiPriority w:val="99"/>
    <w:rsid w:val="00661E69"/>
    <w:rPr>
      <w:color w:val="221E1F"/>
      <w:sz w:val="18"/>
      <w:szCs w:val="18"/>
    </w:rPr>
  </w:style>
  <w:style w:type="paragraph" w:styleId="BodyText">
    <w:name w:val="Body Text"/>
    <w:basedOn w:val="Normal"/>
    <w:link w:val="BodyTextChar"/>
    <w:unhideWhenUsed/>
    <w:rsid w:val="008C5222"/>
  </w:style>
  <w:style w:type="character" w:customStyle="1" w:styleId="BodyTextChar">
    <w:name w:val="Body Text Char"/>
    <w:basedOn w:val="DefaultParagraphFont"/>
    <w:link w:val="BodyText"/>
    <w:rsid w:val="008C5222"/>
    <w:rPr>
      <w:rFonts w:ascii="Gulliver" w:hAnsi="Gulliver"/>
    </w:rPr>
  </w:style>
  <w:style w:type="character" w:customStyle="1" w:styleId="ListParagraphChar">
    <w:name w:val="List Paragraph Char"/>
    <w:link w:val="ListParagraph"/>
    <w:uiPriority w:val="34"/>
    <w:rsid w:val="008815D7"/>
    <w:rPr>
      <w:rFonts w:ascii="Gulliver" w:hAnsi="Gulliver"/>
    </w:rPr>
  </w:style>
  <w:style w:type="table" w:styleId="TableGrid">
    <w:name w:val="Table Grid"/>
    <w:basedOn w:val="TableNormal"/>
    <w:rsid w:val="00CB51F2"/>
    <w:rPr>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D2E7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6840384">
      <w:bodyDiv w:val="1"/>
      <w:marLeft w:val="0"/>
      <w:marRight w:val="0"/>
      <w:marTop w:val="0"/>
      <w:marBottom w:val="0"/>
      <w:divBdr>
        <w:top w:val="none" w:sz="0" w:space="0" w:color="auto"/>
        <w:left w:val="none" w:sz="0" w:space="0" w:color="auto"/>
        <w:bottom w:val="none" w:sz="0" w:space="0" w:color="auto"/>
        <w:right w:val="none" w:sz="0" w:space="0" w:color="auto"/>
      </w:divBdr>
    </w:div>
    <w:div w:id="1767456591">
      <w:bodyDiv w:val="1"/>
      <w:marLeft w:val="0"/>
      <w:marRight w:val="0"/>
      <w:marTop w:val="0"/>
      <w:marBottom w:val="0"/>
      <w:divBdr>
        <w:top w:val="none" w:sz="0" w:space="0" w:color="auto"/>
        <w:left w:val="none" w:sz="0" w:space="0" w:color="auto"/>
        <w:bottom w:val="none" w:sz="0" w:space="0" w:color="auto"/>
        <w:right w:val="none" w:sz="0" w:space="0" w:color="auto"/>
      </w:divBdr>
      <w:divsChild>
        <w:div w:id="265427916">
          <w:marLeft w:val="0"/>
          <w:marRight w:val="0"/>
          <w:marTop w:val="0"/>
          <w:marBottom w:val="0"/>
          <w:divBdr>
            <w:top w:val="none" w:sz="0" w:space="0" w:color="auto"/>
            <w:left w:val="none" w:sz="0" w:space="0" w:color="auto"/>
            <w:bottom w:val="none" w:sz="0" w:space="0" w:color="auto"/>
            <w:right w:val="none" w:sz="0" w:space="0" w:color="auto"/>
          </w:divBdr>
          <w:divsChild>
            <w:div w:id="1630092082">
              <w:marLeft w:val="0"/>
              <w:marRight w:val="0"/>
              <w:marTop w:val="0"/>
              <w:marBottom w:val="0"/>
              <w:divBdr>
                <w:top w:val="none" w:sz="0" w:space="0" w:color="auto"/>
                <w:left w:val="none" w:sz="0" w:space="0" w:color="auto"/>
                <w:bottom w:val="none" w:sz="0" w:space="0" w:color="auto"/>
                <w:right w:val="none" w:sz="0" w:space="0" w:color="auto"/>
              </w:divBdr>
              <w:divsChild>
                <w:div w:id="113463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hyperlink" Target="http://dx.doi.org/10.25104/warlit.v30i1.3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8E7511-D13E-4605-97B4-19D1DE30D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7613</Words>
  <Characters>43399</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50911</CharactersWithSpaces>
  <SharedDoc>false</SharedDoc>
  <HLinks>
    <vt:vector size="24" baseType="variant">
      <vt:variant>
        <vt:i4>524302</vt:i4>
      </vt:variant>
      <vt:variant>
        <vt:i4>9</vt:i4>
      </vt:variant>
      <vt:variant>
        <vt:i4>0</vt:i4>
      </vt:variant>
      <vt:variant>
        <vt:i4>5</vt:i4>
      </vt:variant>
      <vt:variant>
        <vt:lpwstr>http://ejurnal.its.ac.id/</vt:lpwstr>
      </vt:variant>
      <vt:variant>
        <vt:lpwstr/>
      </vt:variant>
      <vt:variant>
        <vt:i4>524302</vt:i4>
      </vt:variant>
      <vt:variant>
        <vt:i4>6</vt:i4>
      </vt:variant>
      <vt:variant>
        <vt:i4>0</vt:i4>
      </vt:variant>
      <vt:variant>
        <vt:i4>5</vt:i4>
      </vt:variant>
      <vt:variant>
        <vt:lpwstr>http://ejurnal.its.ac.id/</vt:lpwstr>
      </vt:variant>
      <vt:variant>
        <vt:lpwstr/>
      </vt:variant>
      <vt:variant>
        <vt:i4>524302</vt:i4>
      </vt:variant>
      <vt:variant>
        <vt:i4>3</vt:i4>
      </vt:variant>
      <vt:variant>
        <vt:i4>0</vt:i4>
      </vt:variant>
      <vt:variant>
        <vt:i4>5</vt:i4>
      </vt:variant>
      <vt:variant>
        <vt:lpwstr>http://ejurnal.its.ac.id/</vt:lpwstr>
      </vt:variant>
      <vt:variant>
        <vt:lpwstr/>
      </vt:variant>
      <vt:variant>
        <vt:i4>3670127</vt:i4>
      </vt:variant>
      <vt:variant>
        <vt:i4>0</vt:i4>
      </vt:variant>
      <vt:variant>
        <vt:i4>0</vt:i4>
      </vt:variant>
      <vt:variant>
        <vt:i4>5</vt:i4>
      </vt:variant>
      <vt:variant>
        <vt:lpwstr>http://www.kopertis12.or.id/2012/02/01/surat-dirjen-dikti-no-152et2012-tentang-wajib-publikasi-ilmiah-bagi-s1s2s3.html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lastModifiedBy>microocd@gmail.com</cp:lastModifiedBy>
  <cp:revision>2</cp:revision>
  <cp:lastPrinted>2018-11-07T04:51:00Z</cp:lastPrinted>
  <dcterms:created xsi:type="dcterms:W3CDTF">2021-09-24T06:18:00Z</dcterms:created>
  <dcterms:modified xsi:type="dcterms:W3CDTF">2021-09-24T06:18:00Z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7b17dad3-e73e-3a37-b42f-479bc6c863a9</vt:lpwstr>
  </property>
  <property fmtid="{D5CDD505-2E9C-101B-9397-08002B2CF9AE}" pid="24" name="Mendeley Citation Style_1">
    <vt:lpwstr>http://www.zotero.org/styles/ieee</vt:lpwstr>
  </property>
</Properties>
</file>